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AAB8" w14:textId="77777777" w:rsidR="001477D0" w:rsidRPr="008F5895" w:rsidRDefault="00597FA3" w:rsidP="00560FF2">
      <w:pPr>
        <w:pStyle w:val="Heading3"/>
        <w:spacing w:before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C693A25" w14:textId="77777777" w:rsidR="001477D0" w:rsidRPr="008F5895" w:rsidRDefault="001477D0" w:rsidP="00560FF2">
      <w:pPr>
        <w:pStyle w:val="Heading3"/>
        <w:spacing w:before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4BE88D75" w14:textId="77777777" w:rsidR="00085535" w:rsidRDefault="00085535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3387B08C" w14:textId="77777777" w:rsidR="00085535" w:rsidRDefault="00506848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  <w:lang w:val="en-US" w:eastAsia="en-US"/>
        </w:rPr>
        <w:drawing>
          <wp:inline distT="0" distB="0" distL="0" distR="0" wp14:anchorId="10317FA3" wp14:editId="55FA37ED">
            <wp:extent cx="1143000" cy="1143000"/>
            <wp:effectExtent l="0" t="0" r="0" b="0"/>
            <wp:docPr id="1" name="Picture 1" descr="Arbor Circle Logo Color for ja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or Circle Logo Color for jane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CCC0A" w14:textId="77777777" w:rsidR="00085535" w:rsidRDefault="00085535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6F7C8C06" w14:textId="77777777" w:rsidR="00770746" w:rsidRDefault="00770746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14:paraId="1814ADB4" w14:textId="77777777" w:rsidR="00770746" w:rsidRDefault="00770746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14:paraId="6C589F0A" w14:textId="77777777" w:rsidR="00770746" w:rsidRDefault="00770746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14:paraId="1EDA3BDF" w14:textId="77777777" w:rsidR="00770746" w:rsidRDefault="00770746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14:paraId="35378998" w14:textId="77777777" w:rsidR="00770746" w:rsidRDefault="00770746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14:paraId="2EA64CCF" w14:textId="77777777" w:rsidR="00770746" w:rsidRDefault="00770746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Arbor Circle </w:t>
      </w:r>
    </w:p>
    <w:p w14:paraId="3CDD6AB4" w14:textId="53ECCB76" w:rsidR="001477D0" w:rsidRPr="00770746" w:rsidRDefault="001213F4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Board</w:t>
      </w:r>
      <w:r w:rsidR="001477D0" w:rsidRPr="00770746">
        <w:rPr>
          <w:rFonts w:ascii="Times New Roman" w:hAnsi="Times New Roman" w:cs="Times New Roman"/>
          <w:color w:val="auto"/>
          <w:sz w:val="44"/>
          <w:szCs w:val="44"/>
        </w:rPr>
        <w:t xml:space="preserve"> Manual</w:t>
      </w:r>
    </w:p>
    <w:p w14:paraId="15535C80" w14:textId="77777777" w:rsidR="001477D0" w:rsidRPr="00B76740" w:rsidRDefault="001477D0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3A105D90" w14:textId="77777777" w:rsidR="001477D0" w:rsidRPr="00B76740" w:rsidRDefault="001477D0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20E22698" w14:textId="77777777" w:rsidR="008F5895" w:rsidRPr="00B76740" w:rsidRDefault="008F5895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1EEF616C" w14:textId="77777777" w:rsidR="008F5895" w:rsidRPr="00B76740" w:rsidRDefault="008F5895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60793BA8" w14:textId="77777777" w:rsidR="008F5895" w:rsidRPr="00B76740" w:rsidRDefault="008F5895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25F28A8D" w14:textId="77777777" w:rsidR="008F5895" w:rsidRPr="00B76740" w:rsidRDefault="008F5895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64BA19FD" w14:textId="77777777" w:rsidR="008F5895" w:rsidRPr="00B76740" w:rsidRDefault="008F5895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5283E5C9" w14:textId="77777777" w:rsidR="001477D0" w:rsidRPr="00B76740" w:rsidRDefault="001477D0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291338EC" w14:textId="77777777" w:rsidR="001477D0" w:rsidRPr="00B76740" w:rsidRDefault="001477D0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617B7499" w14:textId="77777777" w:rsidR="001477D0" w:rsidRPr="00B76740" w:rsidRDefault="001477D0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5834FAA1" w14:textId="77777777" w:rsidR="008F5895" w:rsidRPr="00B76740" w:rsidRDefault="008F5895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037FE5A8" w14:textId="77777777" w:rsidR="008F5895" w:rsidRPr="00B76740" w:rsidRDefault="008F5895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5C9A1879" w14:textId="77777777" w:rsidR="008F5895" w:rsidRPr="00B76740" w:rsidRDefault="008F5895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1EA9CDE0" w14:textId="77777777" w:rsidR="008F5895" w:rsidRPr="00B76740" w:rsidRDefault="008F5895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734BBDC6" w14:textId="77777777" w:rsidR="008F5895" w:rsidRPr="00B76740" w:rsidRDefault="008F5895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78193465" w14:textId="77777777" w:rsidR="00A8373F" w:rsidRDefault="00A8373F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strike/>
          <w:color w:val="auto"/>
          <w:sz w:val="32"/>
          <w:szCs w:val="32"/>
        </w:rPr>
      </w:pPr>
    </w:p>
    <w:p w14:paraId="1D27BF5F" w14:textId="6589F216" w:rsidR="002D4F61" w:rsidRPr="00A8373F" w:rsidRDefault="002D4F61" w:rsidP="008F5895">
      <w:pPr>
        <w:pStyle w:val="Heading3"/>
        <w:spacing w:before="0" w:after="0" w:afterAutospacing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8373F">
        <w:rPr>
          <w:rFonts w:ascii="Times New Roman" w:hAnsi="Times New Roman" w:cs="Times New Roman"/>
          <w:color w:val="auto"/>
          <w:sz w:val="32"/>
          <w:szCs w:val="32"/>
        </w:rPr>
        <w:t>November 9, 2023</w:t>
      </w:r>
    </w:p>
    <w:p w14:paraId="40D62539" w14:textId="77777777" w:rsidR="00405C72" w:rsidRPr="00B207ED" w:rsidRDefault="00B606F1" w:rsidP="00B207ED">
      <w:pPr>
        <w:pStyle w:val="NoSpacing"/>
        <w:jc w:val="center"/>
        <w:rPr>
          <w:b/>
        </w:rPr>
      </w:pPr>
      <w:r w:rsidRPr="008F5895">
        <w:br w:type="page"/>
      </w:r>
      <w:r w:rsidR="00405C72" w:rsidRPr="00B207ED">
        <w:rPr>
          <w:b/>
        </w:rPr>
        <w:lastRenderedPageBreak/>
        <w:t>TABLE OF CONTENTS</w:t>
      </w:r>
    </w:p>
    <w:p w14:paraId="725ED086" w14:textId="77777777" w:rsidR="00405C72" w:rsidRPr="008F5895" w:rsidRDefault="00405C72" w:rsidP="00C74D4E">
      <w:pPr>
        <w:pStyle w:val="NoSpacing"/>
      </w:pPr>
    </w:p>
    <w:p w14:paraId="3A729632" w14:textId="77777777" w:rsidR="0020208C" w:rsidRDefault="00085535" w:rsidP="00704EA3">
      <w:pPr>
        <w:pStyle w:val="NoSpacing"/>
        <w:numPr>
          <w:ilvl w:val="0"/>
          <w:numId w:val="3"/>
        </w:numPr>
      </w:pPr>
      <w:r>
        <w:t>About Arbor Circle</w:t>
      </w:r>
    </w:p>
    <w:p w14:paraId="58F8DD32" w14:textId="289303EE" w:rsidR="00D57EFB" w:rsidRDefault="00E4791A" w:rsidP="00704EA3">
      <w:pPr>
        <w:pStyle w:val="NoSpacing"/>
        <w:numPr>
          <w:ilvl w:val="1"/>
          <w:numId w:val="3"/>
        </w:numPr>
      </w:pPr>
      <w:r>
        <w:t>Arbor Circle Corporation</w:t>
      </w:r>
      <w:r w:rsidR="00650C51">
        <w:t xml:space="preserve"> – Purpose of </w:t>
      </w:r>
      <w:r w:rsidR="001213F4">
        <w:t>Board</w:t>
      </w:r>
      <w:r w:rsidR="00650C51">
        <w:t xml:space="preserve"> Manual</w:t>
      </w:r>
    </w:p>
    <w:p w14:paraId="5E4AA99E" w14:textId="77777777" w:rsidR="00E4791A" w:rsidRDefault="00E4791A" w:rsidP="00704EA3">
      <w:pPr>
        <w:pStyle w:val="NoSpacing"/>
        <w:numPr>
          <w:ilvl w:val="1"/>
          <w:numId w:val="3"/>
        </w:numPr>
      </w:pPr>
      <w:r>
        <w:t>Mission</w:t>
      </w:r>
    </w:p>
    <w:p w14:paraId="715A0629" w14:textId="77777777" w:rsidR="00E4791A" w:rsidRDefault="00E4791A" w:rsidP="00704EA3">
      <w:pPr>
        <w:pStyle w:val="NoSpacing"/>
        <w:numPr>
          <w:ilvl w:val="1"/>
          <w:numId w:val="3"/>
        </w:numPr>
      </w:pPr>
      <w:r>
        <w:t>Vision</w:t>
      </w:r>
    </w:p>
    <w:p w14:paraId="25AB4516" w14:textId="77777777" w:rsidR="00E4791A" w:rsidRDefault="00E4791A" w:rsidP="00704EA3">
      <w:pPr>
        <w:pStyle w:val="NoSpacing"/>
        <w:numPr>
          <w:ilvl w:val="1"/>
          <w:numId w:val="3"/>
        </w:numPr>
      </w:pPr>
      <w:r>
        <w:t>Values</w:t>
      </w:r>
    </w:p>
    <w:p w14:paraId="36862FF0" w14:textId="77777777" w:rsidR="00E4791A" w:rsidRDefault="00E4791A" w:rsidP="00704EA3">
      <w:pPr>
        <w:pStyle w:val="NoSpacing"/>
        <w:numPr>
          <w:ilvl w:val="1"/>
          <w:numId w:val="3"/>
        </w:numPr>
      </w:pPr>
      <w:r>
        <w:t>Purpose</w:t>
      </w:r>
    </w:p>
    <w:p w14:paraId="54E9E6F3" w14:textId="77777777" w:rsidR="00405C72" w:rsidRDefault="007F0662" w:rsidP="00704EA3">
      <w:pPr>
        <w:pStyle w:val="NoSpacing"/>
        <w:numPr>
          <w:ilvl w:val="1"/>
          <w:numId w:val="3"/>
        </w:numPr>
      </w:pPr>
      <w:r>
        <w:t>Services</w:t>
      </w:r>
    </w:p>
    <w:p w14:paraId="2C4DCD2C" w14:textId="77777777" w:rsidR="00650C51" w:rsidRPr="008F5895" w:rsidRDefault="00650C51" w:rsidP="00650C51">
      <w:pPr>
        <w:pStyle w:val="NoSpacing"/>
        <w:ind w:left="1440"/>
      </w:pPr>
    </w:p>
    <w:p w14:paraId="3FC4E31B" w14:textId="4C76DE60" w:rsidR="0024469C" w:rsidRDefault="001213F4" w:rsidP="00704EA3">
      <w:pPr>
        <w:pStyle w:val="NoSpacing"/>
        <w:numPr>
          <w:ilvl w:val="0"/>
          <w:numId w:val="3"/>
        </w:numPr>
      </w:pPr>
      <w:r>
        <w:t>Board</w:t>
      </w:r>
      <w:r w:rsidR="00D401FE" w:rsidRPr="008F5895">
        <w:t xml:space="preserve"> Organization and Membership</w:t>
      </w:r>
    </w:p>
    <w:p w14:paraId="7F495FA4" w14:textId="6BF01AFF" w:rsidR="0024469C" w:rsidRDefault="00C74D4E" w:rsidP="00704EA3">
      <w:pPr>
        <w:pStyle w:val="NoSpacing"/>
        <w:numPr>
          <w:ilvl w:val="1"/>
          <w:numId w:val="3"/>
        </w:numPr>
      </w:pPr>
      <w:r>
        <w:t xml:space="preserve">Functions of the </w:t>
      </w:r>
      <w:r w:rsidR="001213F4">
        <w:t>Board</w:t>
      </w:r>
    </w:p>
    <w:p w14:paraId="3CE718CE" w14:textId="7BC7BCC9" w:rsidR="0024469C" w:rsidRDefault="0020208C" w:rsidP="00704EA3">
      <w:pPr>
        <w:pStyle w:val="NoSpacing"/>
        <w:numPr>
          <w:ilvl w:val="1"/>
          <w:numId w:val="3"/>
        </w:numPr>
      </w:pPr>
      <w:r>
        <w:t xml:space="preserve">Legal Responsibilities of the </w:t>
      </w:r>
      <w:r w:rsidR="001213F4">
        <w:t>Board</w:t>
      </w:r>
    </w:p>
    <w:p w14:paraId="08AF64FD" w14:textId="4906C651" w:rsidR="0024469C" w:rsidRDefault="001213F4" w:rsidP="00704EA3">
      <w:pPr>
        <w:pStyle w:val="NoSpacing"/>
        <w:numPr>
          <w:ilvl w:val="1"/>
          <w:numId w:val="3"/>
        </w:numPr>
      </w:pPr>
      <w:r>
        <w:t>Board</w:t>
      </w:r>
      <w:r w:rsidR="0024469C">
        <w:t xml:space="preserve"> Structure</w:t>
      </w:r>
    </w:p>
    <w:p w14:paraId="4BC202B2" w14:textId="3A54F493" w:rsidR="0024469C" w:rsidRDefault="001213F4" w:rsidP="00704EA3">
      <w:pPr>
        <w:pStyle w:val="NoSpacing"/>
        <w:numPr>
          <w:ilvl w:val="1"/>
          <w:numId w:val="3"/>
        </w:numPr>
      </w:pPr>
      <w:r>
        <w:t>Board</w:t>
      </w:r>
      <w:r w:rsidR="0024469C">
        <w:t xml:space="preserve"> Committee Responsibilities</w:t>
      </w:r>
    </w:p>
    <w:p w14:paraId="6CEE36C3" w14:textId="3147F801" w:rsidR="00350174" w:rsidRDefault="0024469C" w:rsidP="00704EA3">
      <w:pPr>
        <w:pStyle w:val="NoSpacing"/>
        <w:numPr>
          <w:ilvl w:val="1"/>
          <w:numId w:val="3"/>
        </w:numPr>
      </w:pPr>
      <w:r>
        <w:t xml:space="preserve">Committees of the </w:t>
      </w:r>
      <w:r w:rsidR="001213F4">
        <w:t>Board</w:t>
      </w:r>
    </w:p>
    <w:p w14:paraId="09B7B75A" w14:textId="35C992B2" w:rsidR="00350174" w:rsidRDefault="001213F4" w:rsidP="00704EA3">
      <w:pPr>
        <w:pStyle w:val="NoSpacing"/>
        <w:numPr>
          <w:ilvl w:val="1"/>
          <w:numId w:val="3"/>
        </w:numPr>
      </w:pPr>
      <w:r>
        <w:t>Board</w:t>
      </w:r>
      <w:r w:rsidR="00D924B3">
        <w:t xml:space="preserve"> Member Expectations</w:t>
      </w:r>
      <w:r w:rsidR="004F5D17">
        <w:t xml:space="preserve"> and Statement of Participation</w:t>
      </w:r>
    </w:p>
    <w:p w14:paraId="6801A95F" w14:textId="77777777" w:rsidR="004B1453" w:rsidRDefault="004B1453" w:rsidP="00704EA3">
      <w:pPr>
        <w:numPr>
          <w:ilvl w:val="1"/>
          <w:numId w:val="3"/>
        </w:numPr>
        <w:autoSpaceDE w:val="0"/>
        <w:autoSpaceDN w:val="0"/>
        <w:adjustRightInd w:val="0"/>
      </w:pPr>
      <w:r w:rsidRPr="008F5895">
        <w:t>Confidentiality</w:t>
      </w:r>
      <w:r>
        <w:t xml:space="preserve">, </w:t>
      </w:r>
      <w:r w:rsidRPr="008F5895">
        <w:t>Conflict of Interest</w:t>
      </w:r>
      <w:r>
        <w:t xml:space="preserve"> and Consent to Background Checks</w:t>
      </w:r>
    </w:p>
    <w:p w14:paraId="22CB8BC3" w14:textId="77777777" w:rsidR="00B61C04" w:rsidRPr="008F5895" w:rsidRDefault="00B61C04" w:rsidP="00C74D4E">
      <w:pPr>
        <w:pStyle w:val="NoSpacing"/>
      </w:pPr>
    </w:p>
    <w:p w14:paraId="75BD810B" w14:textId="5087555F" w:rsidR="00BF4941" w:rsidRDefault="00BF4941" w:rsidP="00704EA3">
      <w:pPr>
        <w:pStyle w:val="NoSpacing"/>
        <w:numPr>
          <w:ilvl w:val="0"/>
          <w:numId w:val="3"/>
        </w:numPr>
      </w:pPr>
      <w:r w:rsidRPr="008F5895">
        <w:t xml:space="preserve">Ongoing </w:t>
      </w:r>
      <w:r w:rsidR="001213F4">
        <w:t>Board</w:t>
      </w:r>
      <w:r w:rsidRPr="008F5895">
        <w:t xml:space="preserve"> Busines</w:t>
      </w:r>
      <w:r w:rsidR="00F3451C">
        <w:t>s</w:t>
      </w:r>
    </w:p>
    <w:p w14:paraId="020C6E99" w14:textId="0857A7F3" w:rsidR="00270105" w:rsidRDefault="001213F4" w:rsidP="00704EA3">
      <w:pPr>
        <w:numPr>
          <w:ilvl w:val="1"/>
          <w:numId w:val="3"/>
        </w:numPr>
      </w:pPr>
      <w:r>
        <w:t>Board</w:t>
      </w:r>
      <w:r w:rsidR="00270105" w:rsidRPr="008F5895">
        <w:t xml:space="preserve"> Meeting</w:t>
      </w:r>
      <w:r w:rsidR="00270105">
        <w:t xml:space="preserve"> </w:t>
      </w:r>
      <w:r w:rsidR="00270105" w:rsidRPr="008F5895">
        <w:t>Calendar</w:t>
      </w:r>
      <w:r w:rsidR="00270105">
        <w:t>, Annual Meeting</w:t>
      </w:r>
      <w:r w:rsidR="00270105" w:rsidRPr="008F5895">
        <w:t xml:space="preserve"> and Notices</w:t>
      </w:r>
    </w:p>
    <w:p w14:paraId="31FB90C4" w14:textId="2152B276" w:rsidR="00C05F23" w:rsidRDefault="001213F4" w:rsidP="00704EA3">
      <w:pPr>
        <w:numPr>
          <w:ilvl w:val="1"/>
          <w:numId w:val="3"/>
        </w:numPr>
      </w:pPr>
      <w:r>
        <w:t>Board</w:t>
      </w:r>
      <w:r w:rsidR="00A0176C">
        <w:t xml:space="preserve"> Membership Needs and </w:t>
      </w:r>
      <w:r w:rsidR="00C05F23">
        <w:t>Profile Summary</w:t>
      </w:r>
    </w:p>
    <w:p w14:paraId="1AED76FD" w14:textId="7FFE3B7F" w:rsidR="00C05F23" w:rsidRDefault="009D1EDC" w:rsidP="00704EA3">
      <w:pPr>
        <w:numPr>
          <w:ilvl w:val="1"/>
          <w:numId w:val="3"/>
        </w:numPr>
      </w:pPr>
      <w:r>
        <w:t xml:space="preserve">New </w:t>
      </w:r>
      <w:r w:rsidR="001213F4">
        <w:t>Board</w:t>
      </w:r>
      <w:r>
        <w:t xml:space="preserve"> Member Orientation </w:t>
      </w:r>
    </w:p>
    <w:p w14:paraId="22FA92D7" w14:textId="69FBAEAA" w:rsidR="00C05F23" w:rsidRDefault="001213F4" w:rsidP="00704EA3">
      <w:pPr>
        <w:numPr>
          <w:ilvl w:val="1"/>
          <w:numId w:val="3"/>
        </w:numPr>
      </w:pPr>
      <w:r>
        <w:t>Board</w:t>
      </w:r>
      <w:r w:rsidR="00C05F23">
        <w:t xml:space="preserve"> Functioning Self-Assessment</w:t>
      </w:r>
    </w:p>
    <w:p w14:paraId="01E00E29" w14:textId="77777777" w:rsidR="00F3451C" w:rsidRDefault="00C05F23" w:rsidP="00704EA3">
      <w:pPr>
        <w:numPr>
          <w:ilvl w:val="1"/>
          <w:numId w:val="3"/>
        </w:numPr>
      </w:pPr>
      <w:r>
        <w:t>Evaluation of the President/CEO</w:t>
      </w:r>
    </w:p>
    <w:p w14:paraId="0B8BFC63" w14:textId="77777777" w:rsidR="00C94080" w:rsidRPr="008F5895" w:rsidRDefault="00C94080" w:rsidP="00704EA3">
      <w:pPr>
        <w:numPr>
          <w:ilvl w:val="1"/>
          <w:numId w:val="3"/>
        </w:numPr>
      </w:pPr>
      <w:r>
        <w:t>Approval of Proposals</w:t>
      </w:r>
    </w:p>
    <w:p w14:paraId="145E0C01" w14:textId="77777777" w:rsidR="00F3451C" w:rsidRDefault="00F3451C" w:rsidP="00C74D4E">
      <w:pPr>
        <w:pStyle w:val="NoSpacing"/>
      </w:pPr>
    </w:p>
    <w:p w14:paraId="76FF4902" w14:textId="77777777" w:rsidR="00F3451C" w:rsidRDefault="00F3451C" w:rsidP="00704EA3">
      <w:pPr>
        <w:pStyle w:val="NoSpacing"/>
        <w:numPr>
          <w:ilvl w:val="0"/>
          <w:numId w:val="4"/>
        </w:numPr>
      </w:pPr>
      <w:r>
        <w:t>Succession Planning</w:t>
      </w:r>
    </w:p>
    <w:p w14:paraId="3AA0CDB2" w14:textId="77777777" w:rsidR="00F3451C" w:rsidRDefault="00F3451C" w:rsidP="00C74D4E">
      <w:pPr>
        <w:pStyle w:val="NoSpacing"/>
      </w:pPr>
    </w:p>
    <w:p w14:paraId="4600008D" w14:textId="028D0C13" w:rsidR="00BF4941" w:rsidRPr="008F5895" w:rsidRDefault="007D79EE" w:rsidP="00704EA3">
      <w:pPr>
        <w:pStyle w:val="NoSpacing"/>
        <w:numPr>
          <w:ilvl w:val="0"/>
          <w:numId w:val="4"/>
        </w:numPr>
      </w:pPr>
      <w:r>
        <w:t xml:space="preserve">Policies Related to </w:t>
      </w:r>
      <w:r w:rsidR="001213F4">
        <w:t>Board</w:t>
      </w:r>
      <w:r>
        <w:t xml:space="preserve"> Governance</w:t>
      </w:r>
    </w:p>
    <w:p w14:paraId="092207BA" w14:textId="77777777" w:rsidR="000B7F06" w:rsidRPr="008F5895" w:rsidRDefault="000B7F06" w:rsidP="00C74D4E">
      <w:pPr>
        <w:pStyle w:val="NoSpacing"/>
      </w:pPr>
    </w:p>
    <w:p w14:paraId="798F30A0" w14:textId="5493E961" w:rsidR="008852C0" w:rsidRDefault="001213F4" w:rsidP="00704EA3">
      <w:pPr>
        <w:pStyle w:val="NoSpacing"/>
        <w:numPr>
          <w:ilvl w:val="0"/>
          <w:numId w:val="4"/>
        </w:numPr>
      </w:pPr>
      <w:r>
        <w:t>Board</w:t>
      </w:r>
      <w:r w:rsidR="009111C0">
        <w:t xml:space="preserve"> </w:t>
      </w:r>
      <w:r w:rsidR="00B207ED">
        <w:t>Related Plans and Planning Processes</w:t>
      </w:r>
    </w:p>
    <w:p w14:paraId="054963F6" w14:textId="77777777" w:rsidR="00AB5159" w:rsidRDefault="00F3451C" w:rsidP="00704EA3">
      <w:pPr>
        <w:pStyle w:val="NoSpacing"/>
        <w:numPr>
          <w:ilvl w:val="1"/>
          <w:numId w:val="4"/>
        </w:numPr>
      </w:pPr>
      <w:r>
        <w:t>Strategic Plan</w:t>
      </w:r>
    </w:p>
    <w:p w14:paraId="6B8C9554" w14:textId="77777777" w:rsidR="00AB5159" w:rsidRDefault="0027699B" w:rsidP="00704EA3">
      <w:pPr>
        <w:pStyle w:val="NoSpacing"/>
        <w:numPr>
          <w:ilvl w:val="2"/>
          <w:numId w:val="17"/>
        </w:numPr>
        <w:ind w:left="1800" w:hanging="360"/>
      </w:pPr>
      <w:r>
        <w:t>Development and Marketing Communications Strategic Plan</w:t>
      </w:r>
    </w:p>
    <w:p w14:paraId="232021F0" w14:textId="77777777" w:rsidR="008852C0" w:rsidRDefault="00F3451C" w:rsidP="00704EA3">
      <w:pPr>
        <w:pStyle w:val="NoSpacing"/>
        <w:numPr>
          <w:ilvl w:val="1"/>
          <w:numId w:val="4"/>
        </w:numPr>
      </w:pPr>
      <w:r>
        <w:t>Performance Improvement Plan</w:t>
      </w:r>
    </w:p>
    <w:p w14:paraId="22C2C70F" w14:textId="41849640" w:rsidR="008852C0" w:rsidRDefault="00F3451C" w:rsidP="00704EA3">
      <w:pPr>
        <w:pStyle w:val="NoSpacing"/>
        <w:numPr>
          <w:ilvl w:val="1"/>
          <w:numId w:val="4"/>
        </w:numPr>
      </w:pPr>
      <w:r>
        <w:t>Budget/Program Service Plan</w:t>
      </w:r>
      <w:r w:rsidR="003F7B44">
        <w:t>ning</w:t>
      </w:r>
    </w:p>
    <w:p w14:paraId="255B603E" w14:textId="77777777" w:rsidR="00DA5B5C" w:rsidRDefault="00DA5B5C" w:rsidP="00704EA3">
      <w:pPr>
        <w:pStyle w:val="NoSpacing"/>
        <w:numPr>
          <w:ilvl w:val="1"/>
          <w:numId w:val="4"/>
        </w:numPr>
      </w:pPr>
      <w:r>
        <w:t>Corporate Compliance</w:t>
      </w:r>
    </w:p>
    <w:p w14:paraId="3D88038A" w14:textId="77777777" w:rsidR="00403967" w:rsidRPr="008F5895" w:rsidRDefault="00403967" w:rsidP="00C74D4E">
      <w:pPr>
        <w:pStyle w:val="NoSpacing"/>
      </w:pPr>
    </w:p>
    <w:p w14:paraId="25FC96E2" w14:textId="77777777" w:rsidR="00B60FE6" w:rsidRDefault="003116C6" w:rsidP="00704EA3">
      <w:pPr>
        <w:pStyle w:val="NoSpacing"/>
        <w:numPr>
          <w:ilvl w:val="0"/>
          <w:numId w:val="5"/>
        </w:numPr>
      </w:pPr>
      <w:r w:rsidRPr="008F5895">
        <w:t>Legal Documents</w:t>
      </w:r>
    </w:p>
    <w:p w14:paraId="66351618" w14:textId="77777777" w:rsidR="00B60FE6" w:rsidRDefault="003116C6" w:rsidP="00704EA3">
      <w:pPr>
        <w:pStyle w:val="NoSpacing"/>
        <w:numPr>
          <w:ilvl w:val="1"/>
          <w:numId w:val="5"/>
        </w:numPr>
      </w:pPr>
      <w:r w:rsidRPr="008F5895">
        <w:t>Articles of Incorporation</w:t>
      </w:r>
    </w:p>
    <w:p w14:paraId="1D9D8730" w14:textId="77777777" w:rsidR="00B60FE6" w:rsidRDefault="0011585C" w:rsidP="00704EA3">
      <w:pPr>
        <w:pStyle w:val="NoSpacing"/>
        <w:numPr>
          <w:ilvl w:val="1"/>
          <w:numId w:val="5"/>
        </w:numPr>
      </w:pPr>
      <w:r>
        <w:t>Byl</w:t>
      </w:r>
      <w:r w:rsidR="00F22E79">
        <w:t>aws</w:t>
      </w:r>
    </w:p>
    <w:p w14:paraId="3F580891" w14:textId="77777777" w:rsidR="00B60FE6" w:rsidRDefault="003116C6" w:rsidP="00704EA3">
      <w:pPr>
        <w:pStyle w:val="NoSpacing"/>
        <w:numPr>
          <w:ilvl w:val="1"/>
          <w:numId w:val="5"/>
        </w:numPr>
      </w:pPr>
      <w:r w:rsidRPr="008F5895">
        <w:t>IRS Letter Granting 501(c)(3) Status</w:t>
      </w:r>
    </w:p>
    <w:p w14:paraId="2F4D6B22" w14:textId="77777777" w:rsidR="00F22E79" w:rsidRDefault="00B207ED" w:rsidP="00704EA3">
      <w:pPr>
        <w:pStyle w:val="NoSpacing"/>
        <w:numPr>
          <w:ilvl w:val="1"/>
          <w:numId w:val="5"/>
        </w:numPr>
      </w:pPr>
      <w:r>
        <w:t>Charitable</w:t>
      </w:r>
      <w:r w:rsidR="00F22E79">
        <w:t xml:space="preserve"> Solicitation License</w:t>
      </w:r>
    </w:p>
    <w:p w14:paraId="4813C3A1" w14:textId="30C2B20A" w:rsidR="0027699B" w:rsidRDefault="0027699B" w:rsidP="00037F77">
      <w:pPr>
        <w:pStyle w:val="NoSpacing"/>
        <w:ind w:left="1440"/>
      </w:pPr>
    </w:p>
    <w:p w14:paraId="3834F17D" w14:textId="77777777" w:rsidR="00CD45BE" w:rsidRDefault="00CD45BE" w:rsidP="00037F77">
      <w:pPr>
        <w:pStyle w:val="NoSpacing"/>
        <w:ind w:left="1440"/>
      </w:pPr>
    </w:p>
    <w:p w14:paraId="3944CDE2" w14:textId="77777777" w:rsidR="00F22E79" w:rsidRDefault="00F22E79" w:rsidP="00C74D4E">
      <w:pPr>
        <w:pStyle w:val="NoSpacing"/>
      </w:pPr>
    </w:p>
    <w:p w14:paraId="1F9B1B24" w14:textId="77777777" w:rsidR="00937CB6" w:rsidRPr="008F5895" w:rsidRDefault="00650C51" w:rsidP="00704EA3">
      <w:pPr>
        <w:numPr>
          <w:ilvl w:val="0"/>
          <w:numId w:val="2"/>
        </w:numPr>
      </w:pPr>
      <w:r>
        <w:rPr>
          <w:b/>
        </w:rPr>
        <w:lastRenderedPageBreak/>
        <w:t>ABOUT ARBOR CIRCLE</w:t>
      </w:r>
    </w:p>
    <w:p w14:paraId="1C6CE4DC" w14:textId="77777777" w:rsidR="00937CB6" w:rsidRPr="008F5895" w:rsidRDefault="00937CB6" w:rsidP="00560FF2"/>
    <w:p w14:paraId="189488EB" w14:textId="4A23C003" w:rsidR="00650C51" w:rsidRPr="007F0662" w:rsidRDefault="00D57EFB" w:rsidP="00704EA3">
      <w:pPr>
        <w:numPr>
          <w:ilvl w:val="0"/>
          <w:numId w:val="6"/>
        </w:numPr>
        <w:ind w:left="720"/>
      </w:pPr>
      <w:r>
        <w:t xml:space="preserve">The </w:t>
      </w:r>
      <w:r w:rsidR="00EE2835" w:rsidRPr="008F5895">
        <w:t xml:space="preserve">Arbor Circle </w:t>
      </w:r>
      <w:r>
        <w:t xml:space="preserve">Corporation </w:t>
      </w:r>
      <w:r w:rsidR="00EE2835" w:rsidRPr="008F5895">
        <w:t xml:space="preserve">is a </w:t>
      </w:r>
      <w:r>
        <w:t xml:space="preserve">Michigan </w:t>
      </w:r>
      <w:r w:rsidR="00EE2835" w:rsidRPr="008F5895">
        <w:t xml:space="preserve">nonprofit </w:t>
      </w:r>
      <w:r>
        <w:t xml:space="preserve">501(c)(3) </w:t>
      </w:r>
      <w:r w:rsidR="00EE2835" w:rsidRPr="008F5895">
        <w:t xml:space="preserve">organization governed by a </w:t>
      </w:r>
      <w:r w:rsidR="001213F4">
        <w:t>Board</w:t>
      </w:r>
      <w:r w:rsidR="00EE2835" w:rsidRPr="008F5895">
        <w:t xml:space="preserve"> of </w:t>
      </w:r>
      <w:r w:rsidR="003A5DD9">
        <w:t>D</w:t>
      </w:r>
      <w:r w:rsidR="00EE2835" w:rsidRPr="008F5895">
        <w:t>irectors that ensures the organization meets its mission</w:t>
      </w:r>
      <w:r w:rsidR="006A6384">
        <w:t>, has a strong, well-understood identity within the community,</w:t>
      </w:r>
      <w:r w:rsidR="00EE2835" w:rsidRPr="008F5895">
        <w:t xml:space="preserve"> an</w:t>
      </w:r>
      <w:r w:rsidR="00650C51">
        <w:t xml:space="preserve">d has long-term sustainability.  </w:t>
      </w:r>
      <w:r w:rsidR="00650C51" w:rsidRPr="007F0662">
        <w:t xml:space="preserve">The </w:t>
      </w:r>
      <w:r w:rsidR="001213F4">
        <w:t>Board</w:t>
      </w:r>
      <w:r w:rsidR="00650C51" w:rsidRPr="007F0662">
        <w:t xml:space="preserve"> Ma</w:t>
      </w:r>
      <w:r w:rsidR="007937FF">
        <w:t xml:space="preserve">nual </w:t>
      </w:r>
      <w:r w:rsidR="00650C51" w:rsidRPr="007F0662">
        <w:t xml:space="preserve">incorporates key governance responsibilities to ensure the organization provides high </w:t>
      </w:r>
      <w:r w:rsidR="007937FF">
        <w:t xml:space="preserve">quality and responsive programs </w:t>
      </w:r>
      <w:r w:rsidR="00650C51" w:rsidRPr="007F0662">
        <w:t xml:space="preserve">to </w:t>
      </w:r>
      <w:r w:rsidR="007937FF">
        <w:t xml:space="preserve">the people and </w:t>
      </w:r>
      <w:r w:rsidR="00650C51" w:rsidRPr="007F0662">
        <w:t xml:space="preserve">communities it serves. </w:t>
      </w:r>
    </w:p>
    <w:p w14:paraId="15554D4E" w14:textId="77777777" w:rsidR="009C4994" w:rsidRDefault="009C4994" w:rsidP="009C4994">
      <w:pPr>
        <w:ind w:left="360"/>
      </w:pPr>
    </w:p>
    <w:p w14:paraId="04836A14" w14:textId="791524C6" w:rsidR="002D5D5A" w:rsidRPr="009E5458" w:rsidRDefault="00466FD5" w:rsidP="00704EA3">
      <w:pPr>
        <w:numPr>
          <w:ilvl w:val="0"/>
          <w:numId w:val="6"/>
        </w:numPr>
        <w:ind w:left="720"/>
      </w:pPr>
      <w:r>
        <w:t xml:space="preserve"> </w:t>
      </w:r>
      <w:bookmarkStart w:id="0" w:name="_GoBack"/>
      <w:bookmarkEnd w:id="0"/>
      <w:r w:rsidR="00EE2835" w:rsidRPr="009E5458">
        <w:t xml:space="preserve">Mission - </w:t>
      </w:r>
      <w:r w:rsidR="002D5D5A" w:rsidRPr="009E5458">
        <w:t>Our mission is:</w:t>
      </w:r>
    </w:p>
    <w:p w14:paraId="554B0C7F" w14:textId="77777777" w:rsidR="003E2C95" w:rsidRPr="009E5458" w:rsidRDefault="003E2C95" w:rsidP="003E2C95">
      <w:pPr>
        <w:pStyle w:val="ListParagraph"/>
      </w:pPr>
    </w:p>
    <w:p w14:paraId="3B30AC34" w14:textId="3B837EB6" w:rsidR="003E2C95" w:rsidRPr="009E5458" w:rsidRDefault="003E2C95" w:rsidP="003E2C95">
      <w:pPr>
        <w:ind w:left="720"/>
        <w:rPr>
          <w:b/>
          <w:i/>
        </w:rPr>
      </w:pPr>
      <w:r w:rsidRPr="009E5458">
        <w:rPr>
          <w:b/>
          <w:i/>
        </w:rPr>
        <w:t>Arbor Circle advances mental wellbeing through counseling and supportive services in partnership with people and communities.</w:t>
      </w:r>
    </w:p>
    <w:p w14:paraId="3EA0D732" w14:textId="77777777" w:rsidR="003E2C95" w:rsidRPr="009E5458" w:rsidRDefault="003E2C95" w:rsidP="003E2C95">
      <w:pPr>
        <w:ind w:left="720"/>
      </w:pPr>
    </w:p>
    <w:p w14:paraId="6A5D32D5" w14:textId="59563DAC" w:rsidR="003B47F9" w:rsidRPr="009E5458" w:rsidRDefault="003B47F9" w:rsidP="00704EA3">
      <w:pPr>
        <w:numPr>
          <w:ilvl w:val="0"/>
          <w:numId w:val="6"/>
        </w:numPr>
        <w:shd w:val="clear" w:color="auto" w:fill="FFFFFF"/>
        <w:spacing w:line="240" w:lineRule="atLeast"/>
        <w:ind w:left="810"/>
      </w:pPr>
      <w:r w:rsidRPr="009E5458">
        <w:t xml:space="preserve">Vision – </w:t>
      </w:r>
      <w:r w:rsidR="003E2C95" w:rsidRPr="009E5458">
        <w:t>Our vision is</w:t>
      </w:r>
      <w:r w:rsidRPr="009E5458">
        <w:t>:</w:t>
      </w:r>
    </w:p>
    <w:p w14:paraId="1473FF8E" w14:textId="77777777" w:rsidR="003B47F9" w:rsidRPr="009E5458" w:rsidRDefault="003B47F9" w:rsidP="003B47F9">
      <w:pPr>
        <w:shd w:val="clear" w:color="auto" w:fill="FFFFFF"/>
        <w:spacing w:line="240" w:lineRule="atLeast"/>
      </w:pPr>
    </w:p>
    <w:p w14:paraId="7735E401" w14:textId="4C502569" w:rsidR="003B47F9" w:rsidRPr="009E5458" w:rsidRDefault="003E2C95" w:rsidP="003E2C95">
      <w:pPr>
        <w:shd w:val="clear" w:color="auto" w:fill="FFFFFF"/>
        <w:spacing w:line="240" w:lineRule="atLeast"/>
        <w:ind w:left="720"/>
        <w:rPr>
          <w:b/>
          <w:i/>
        </w:rPr>
      </w:pPr>
      <w:r w:rsidRPr="009E5458">
        <w:rPr>
          <w:b/>
          <w:i/>
        </w:rPr>
        <w:t>Arbor Circle is a valued partner in shaping a community where all people can</w:t>
      </w:r>
      <w:r w:rsidRPr="009E5458">
        <w:rPr>
          <w:b/>
          <w:i/>
        </w:rPr>
        <w:t xml:space="preserve"> </w:t>
      </w:r>
      <w:r w:rsidRPr="009E5458">
        <w:rPr>
          <w:b/>
          <w:i/>
        </w:rPr>
        <w:t>flourish.</w:t>
      </w:r>
    </w:p>
    <w:p w14:paraId="39B817B1" w14:textId="77777777" w:rsidR="003E2C95" w:rsidRPr="009E5458" w:rsidRDefault="003E2C95" w:rsidP="003E2C95">
      <w:pPr>
        <w:shd w:val="clear" w:color="auto" w:fill="FFFFFF"/>
        <w:spacing w:line="240" w:lineRule="atLeast"/>
        <w:ind w:left="720"/>
      </w:pPr>
    </w:p>
    <w:p w14:paraId="6978F3E5" w14:textId="411C4F48" w:rsidR="00734A24" w:rsidRPr="009E5458" w:rsidRDefault="002D5D5A" w:rsidP="00704EA3">
      <w:pPr>
        <w:numPr>
          <w:ilvl w:val="0"/>
          <w:numId w:val="6"/>
        </w:numPr>
        <w:shd w:val="clear" w:color="auto" w:fill="FFFFFF"/>
        <w:spacing w:line="240" w:lineRule="atLeast"/>
        <w:ind w:left="720"/>
      </w:pPr>
      <w:r w:rsidRPr="009E5458">
        <w:t xml:space="preserve">Arbor Circle </w:t>
      </w:r>
      <w:r w:rsidR="004E7460" w:rsidRPr="009E5458">
        <w:t>is guided by its values in how it</w:t>
      </w:r>
      <w:r w:rsidR="00733168" w:rsidRPr="009E5458">
        <w:t xml:space="preserve"> delivers services and how the </w:t>
      </w:r>
      <w:r w:rsidR="001213F4" w:rsidRPr="009E5458">
        <w:t>Board</w:t>
      </w:r>
      <w:r w:rsidR="004E7460" w:rsidRPr="009E5458">
        <w:t xml:space="preserve">, staff and volunteers meet the needs of the community.  </w:t>
      </w:r>
      <w:r w:rsidR="00F06580" w:rsidRPr="009E5458">
        <w:t>Our values are:</w:t>
      </w:r>
    </w:p>
    <w:p w14:paraId="60318A01" w14:textId="77777777" w:rsidR="00087E83" w:rsidRPr="009E5458" w:rsidRDefault="00087E83" w:rsidP="00087E83">
      <w:pPr>
        <w:shd w:val="clear" w:color="auto" w:fill="FFFFFF"/>
        <w:spacing w:line="240" w:lineRule="atLeast"/>
        <w:ind w:left="360"/>
      </w:pPr>
    </w:p>
    <w:p w14:paraId="5436F6A4" w14:textId="0A984884" w:rsidR="00E74B14" w:rsidRPr="009E5458" w:rsidRDefault="003E2C95" w:rsidP="00704EA3">
      <w:pPr>
        <w:numPr>
          <w:ilvl w:val="0"/>
          <w:numId w:val="7"/>
        </w:numPr>
        <w:autoSpaceDE w:val="0"/>
        <w:autoSpaceDN w:val="0"/>
        <w:adjustRightInd w:val="0"/>
        <w:rPr>
          <w:b/>
          <w:i/>
          <w:color w:val="000000"/>
        </w:rPr>
      </w:pPr>
      <w:r w:rsidRPr="009E5458">
        <w:rPr>
          <w:b/>
          <w:i/>
          <w:color w:val="000000"/>
        </w:rPr>
        <w:t>Listening</w:t>
      </w:r>
    </w:p>
    <w:p w14:paraId="0F22B08B" w14:textId="31658A14" w:rsidR="003E2C95" w:rsidRPr="009E5458" w:rsidRDefault="003E2C95" w:rsidP="00704EA3">
      <w:pPr>
        <w:numPr>
          <w:ilvl w:val="0"/>
          <w:numId w:val="7"/>
        </w:numPr>
        <w:autoSpaceDE w:val="0"/>
        <w:autoSpaceDN w:val="0"/>
        <w:adjustRightInd w:val="0"/>
        <w:rPr>
          <w:b/>
          <w:i/>
          <w:color w:val="000000"/>
        </w:rPr>
      </w:pPr>
      <w:r w:rsidRPr="009E5458">
        <w:rPr>
          <w:b/>
          <w:i/>
          <w:color w:val="000000"/>
        </w:rPr>
        <w:t xml:space="preserve">Engagement </w:t>
      </w:r>
    </w:p>
    <w:p w14:paraId="1F6EFCC1" w14:textId="79CB518E" w:rsidR="003E2C95" w:rsidRPr="009E5458" w:rsidRDefault="003E2C95" w:rsidP="00704EA3">
      <w:pPr>
        <w:numPr>
          <w:ilvl w:val="0"/>
          <w:numId w:val="7"/>
        </w:numPr>
        <w:autoSpaceDE w:val="0"/>
        <w:autoSpaceDN w:val="0"/>
        <w:adjustRightInd w:val="0"/>
        <w:rPr>
          <w:b/>
          <w:i/>
          <w:color w:val="000000"/>
        </w:rPr>
      </w:pPr>
      <w:r w:rsidRPr="009E5458">
        <w:rPr>
          <w:b/>
          <w:i/>
          <w:color w:val="000000"/>
        </w:rPr>
        <w:t>Growth</w:t>
      </w:r>
    </w:p>
    <w:p w14:paraId="5BA0D54E" w14:textId="77777777" w:rsidR="002D5D5A" w:rsidRDefault="002D5D5A" w:rsidP="004B2DEA">
      <w:pPr>
        <w:ind w:left="360"/>
      </w:pPr>
    </w:p>
    <w:p w14:paraId="44240879" w14:textId="77777777" w:rsidR="007F0662" w:rsidRDefault="00F06580" w:rsidP="00704EA3">
      <w:pPr>
        <w:numPr>
          <w:ilvl w:val="0"/>
          <w:numId w:val="6"/>
        </w:numPr>
        <w:shd w:val="clear" w:color="auto" w:fill="FFFFFF"/>
        <w:spacing w:line="240" w:lineRule="atLeast"/>
        <w:ind w:left="720"/>
      </w:pPr>
      <w:r w:rsidRPr="008F5895">
        <w:t xml:space="preserve">Arbor Circle guides people to </w:t>
      </w:r>
      <w:r w:rsidR="00097AA9">
        <w:t xml:space="preserve">build strengths, skills, and support networks that strengthens their emotional health and well-being and allows them to overcome or even </w:t>
      </w:r>
      <w:r w:rsidRPr="008F5895">
        <w:t>avoid life’s challenges</w:t>
      </w:r>
      <w:r w:rsidR="00097AA9">
        <w:t>.  T</w:t>
      </w:r>
      <w:r w:rsidRPr="008F5895">
        <w:t>he agency develops th</w:t>
      </w:r>
      <w:r w:rsidR="00097AA9">
        <w:t xml:space="preserve">ese skills through </w:t>
      </w:r>
      <w:r w:rsidR="00855661">
        <w:t xml:space="preserve">a wide variety of </w:t>
      </w:r>
      <w:r w:rsidRPr="008F5895">
        <w:t>counseling, education, family development and prevention programs addressing everything from school readiness and child abuse prevention to substance use and homelessness.</w:t>
      </w:r>
      <w:r w:rsidR="009C4994">
        <w:t xml:space="preserve">  </w:t>
      </w:r>
      <w:r w:rsidR="009C4994" w:rsidRPr="008F5895">
        <w:t xml:space="preserve">Strong, therapeutic relationships are the hallmark of Arbor </w:t>
      </w:r>
      <w:r w:rsidR="009C4994" w:rsidRPr="007F0662">
        <w:t xml:space="preserve">Circle’s mission and work. </w:t>
      </w:r>
    </w:p>
    <w:p w14:paraId="3565DC74" w14:textId="77777777" w:rsidR="007F0662" w:rsidRDefault="007F0662" w:rsidP="007F0662">
      <w:pPr>
        <w:shd w:val="clear" w:color="auto" w:fill="FFFFFF"/>
        <w:spacing w:line="240" w:lineRule="atLeast"/>
        <w:ind w:left="360"/>
      </w:pPr>
    </w:p>
    <w:p w14:paraId="36417AC3" w14:textId="0804AF2C" w:rsidR="00D27CB9" w:rsidRDefault="007F0662" w:rsidP="00D966D9">
      <w:pPr>
        <w:numPr>
          <w:ilvl w:val="0"/>
          <w:numId w:val="6"/>
        </w:numPr>
        <w:shd w:val="clear" w:color="auto" w:fill="FFFFFF"/>
        <w:spacing w:line="240" w:lineRule="atLeast"/>
        <w:ind w:left="720"/>
      </w:pPr>
      <w:r>
        <w:t xml:space="preserve">Arbor Circle </w:t>
      </w:r>
      <w:r w:rsidRPr="007F0662">
        <w:t>provide</w:t>
      </w:r>
      <w:r>
        <w:t>s</w:t>
      </w:r>
      <w:r w:rsidRPr="007F0662">
        <w:t xml:space="preserve"> mental health, substance use, family development, </w:t>
      </w:r>
      <w:r w:rsidR="00732892">
        <w:t xml:space="preserve">foster care and adoption, </w:t>
      </w:r>
      <w:r w:rsidRPr="007F0662">
        <w:t>counseling, prevention and quality child care resource and referral services enabling children, adults and families to achieve positive change in their lives and communities.</w:t>
      </w:r>
      <w:r>
        <w:t xml:space="preserve">  </w:t>
      </w:r>
      <w:r w:rsidRPr="00842035">
        <w:t>The organization has a</w:t>
      </w:r>
      <w:r w:rsidR="00B151A0" w:rsidRPr="00842035">
        <w:t xml:space="preserve"> presence </w:t>
      </w:r>
      <w:r w:rsidR="00453E07" w:rsidRPr="0057573E">
        <w:t>in several counties in West Michigan.</w:t>
      </w:r>
    </w:p>
    <w:p w14:paraId="36C0E4C1" w14:textId="77777777" w:rsidR="003E2C95" w:rsidRPr="007F0662" w:rsidRDefault="003E2C95" w:rsidP="003E2C95">
      <w:pPr>
        <w:shd w:val="clear" w:color="auto" w:fill="FFFFFF"/>
        <w:spacing w:line="240" w:lineRule="atLeast"/>
      </w:pPr>
    </w:p>
    <w:p w14:paraId="090F5AB8" w14:textId="6CC757F3" w:rsidR="004B2DEA" w:rsidRDefault="001213F4" w:rsidP="00704EA3">
      <w:pPr>
        <w:numPr>
          <w:ilvl w:val="0"/>
          <w:numId w:val="2"/>
        </w:numPr>
        <w:rPr>
          <w:b/>
        </w:rPr>
      </w:pPr>
      <w:r>
        <w:rPr>
          <w:b/>
        </w:rPr>
        <w:t>BOARD</w:t>
      </w:r>
      <w:r w:rsidR="00D921C1" w:rsidRPr="00683A78">
        <w:rPr>
          <w:b/>
        </w:rPr>
        <w:t xml:space="preserve"> ORGANIZATION AND MEMBERSHI</w:t>
      </w:r>
      <w:r w:rsidR="004B2DEA" w:rsidRPr="00683A78">
        <w:rPr>
          <w:b/>
        </w:rPr>
        <w:t>P</w:t>
      </w:r>
    </w:p>
    <w:p w14:paraId="2D17EA16" w14:textId="77777777" w:rsidR="00570D06" w:rsidRPr="00683A78" w:rsidRDefault="00570D06" w:rsidP="00570D06">
      <w:pPr>
        <w:ind w:left="360"/>
        <w:rPr>
          <w:b/>
        </w:rPr>
      </w:pPr>
    </w:p>
    <w:p w14:paraId="097C0C09" w14:textId="41DD7FCA" w:rsidR="0063256B" w:rsidRPr="00570D06" w:rsidRDefault="002D5D5A" w:rsidP="00704EA3">
      <w:pPr>
        <w:numPr>
          <w:ilvl w:val="1"/>
          <w:numId w:val="2"/>
        </w:numPr>
        <w:ind w:left="720"/>
        <w:rPr>
          <w:b/>
        </w:rPr>
      </w:pPr>
      <w:r w:rsidRPr="001C24D7">
        <w:rPr>
          <w:u w:val="single"/>
        </w:rPr>
        <w:t xml:space="preserve">Functions of the </w:t>
      </w:r>
      <w:r w:rsidR="001213F4">
        <w:rPr>
          <w:u w:val="single"/>
        </w:rPr>
        <w:t>Board</w:t>
      </w:r>
      <w:r w:rsidR="0063256B">
        <w:t xml:space="preserve">.  </w:t>
      </w:r>
      <w:r w:rsidR="001C24D7">
        <w:t xml:space="preserve">The </w:t>
      </w:r>
      <w:r w:rsidRPr="008F5895">
        <w:t xml:space="preserve">Arbor Circle </w:t>
      </w:r>
      <w:r w:rsidR="001213F4">
        <w:t>Board</w:t>
      </w:r>
      <w:r w:rsidR="001C24D7">
        <w:t xml:space="preserve"> of Directors</w:t>
      </w:r>
      <w:r w:rsidRPr="008F5895">
        <w:t xml:space="preserve"> is critical to the success of the organization in meeting its mission and serving the community.  Its job is to:</w:t>
      </w:r>
    </w:p>
    <w:p w14:paraId="76E67807" w14:textId="21B43E98" w:rsidR="005B5E4D" w:rsidRPr="00544562" w:rsidRDefault="005B5E4D" w:rsidP="00704EA3">
      <w:pPr>
        <w:numPr>
          <w:ilvl w:val="2"/>
          <w:numId w:val="11"/>
        </w:numPr>
      </w:pPr>
      <w:r w:rsidRPr="00544562">
        <w:t>Morally own the organization</w:t>
      </w:r>
      <w:r w:rsidR="00E80618">
        <w:t>;</w:t>
      </w:r>
    </w:p>
    <w:p w14:paraId="02979EAE" w14:textId="1AD20D5C" w:rsidR="0063256B" w:rsidRDefault="002D5D5A" w:rsidP="00704EA3">
      <w:pPr>
        <w:numPr>
          <w:ilvl w:val="2"/>
          <w:numId w:val="11"/>
        </w:numPr>
      </w:pPr>
      <w:r w:rsidRPr="008F5895">
        <w:lastRenderedPageBreak/>
        <w:t>Articulate vision, mission and goals</w:t>
      </w:r>
      <w:r w:rsidR="00E80618">
        <w:t>;</w:t>
      </w:r>
    </w:p>
    <w:p w14:paraId="0DAF2FB0" w14:textId="0757487C" w:rsidR="0063256B" w:rsidRDefault="002D5D5A" w:rsidP="00704EA3">
      <w:pPr>
        <w:numPr>
          <w:ilvl w:val="2"/>
          <w:numId w:val="11"/>
        </w:numPr>
      </w:pPr>
      <w:r w:rsidRPr="008F5895">
        <w:t xml:space="preserve">Select and evaluate the </w:t>
      </w:r>
      <w:r w:rsidR="003D467E">
        <w:t>p</w:t>
      </w:r>
      <w:r w:rsidR="00B538FE" w:rsidRPr="008F5895">
        <w:t>resident/</w:t>
      </w:r>
      <w:r w:rsidR="003D467E">
        <w:t>chief executive officer (CEO)</w:t>
      </w:r>
      <w:r w:rsidR="00E80618">
        <w:t>;</w:t>
      </w:r>
    </w:p>
    <w:p w14:paraId="14C52871" w14:textId="3A846A28" w:rsidR="0063256B" w:rsidRDefault="002D5D5A" w:rsidP="00704EA3">
      <w:pPr>
        <w:numPr>
          <w:ilvl w:val="2"/>
          <w:numId w:val="11"/>
        </w:numPr>
      </w:pPr>
      <w:r w:rsidRPr="008F5895">
        <w:t xml:space="preserve">Support the performance of the </w:t>
      </w:r>
      <w:r w:rsidR="003D467E">
        <w:t>p</w:t>
      </w:r>
      <w:r w:rsidR="00B538FE" w:rsidRPr="008F5895">
        <w:t>resident/CEO</w:t>
      </w:r>
      <w:r w:rsidR="00E80618">
        <w:t>;</w:t>
      </w:r>
    </w:p>
    <w:p w14:paraId="6AAD35B0" w14:textId="04E94159" w:rsidR="0063256B" w:rsidRDefault="002D5D5A" w:rsidP="00704EA3">
      <w:pPr>
        <w:numPr>
          <w:ilvl w:val="2"/>
          <w:numId w:val="11"/>
        </w:numPr>
      </w:pPr>
      <w:r w:rsidRPr="008F5895">
        <w:t>Ensure legal, ethical, and financial accountability</w:t>
      </w:r>
      <w:r w:rsidR="00E80618">
        <w:t>;</w:t>
      </w:r>
    </w:p>
    <w:p w14:paraId="11F19B73" w14:textId="037CAB62" w:rsidR="0063256B" w:rsidRDefault="00570D06" w:rsidP="00704EA3">
      <w:pPr>
        <w:numPr>
          <w:ilvl w:val="2"/>
          <w:numId w:val="11"/>
        </w:numPr>
      </w:pPr>
      <w:r>
        <w:t xml:space="preserve">Ensure </w:t>
      </w:r>
      <w:r w:rsidR="002D5D5A" w:rsidRPr="008F5895">
        <w:t>adequate resources</w:t>
      </w:r>
      <w:r w:rsidR="00E80618">
        <w:t>;</w:t>
      </w:r>
    </w:p>
    <w:p w14:paraId="7CE53D93" w14:textId="60C77CFB" w:rsidR="0063256B" w:rsidRDefault="004B14F4" w:rsidP="00704EA3">
      <w:pPr>
        <w:numPr>
          <w:ilvl w:val="2"/>
          <w:numId w:val="11"/>
        </w:numPr>
      </w:pPr>
      <w:r>
        <w:t>Sets the strategic direction</w:t>
      </w:r>
      <w:r w:rsidR="00E80618">
        <w:t>;</w:t>
      </w:r>
    </w:p>
    <w:p w14:paraId="01783674" w14:textId="601293BB" w:rsidR="0063256B" w:rsidRDefault="002D5D5A" w:rsidP="00704EA3">
      <w:pPr>
        <w:numPr>
          <w:ilvl w:val="2"/>
          <w:numId w:val="11"/>
        </w:numPr>
      </w:pPr>
      <w:r w:rsidRPr="008F5895">
        <w:t>Monitor and s</w:t>
      </w:r>
      <w:r w:rsidR="007D4A49" w:rsidRPr="008F5895">
        <w:t>trengthen programs and services</w:t>
      </w:r>
      <w:r w:rsidR="00E80618">
        <w:t>;</w:t>
      </w:r>
    </w:p>
    <w:p w14:paraId="7BCDB1F7" w14:textId="5C451610" w:rsidR="004B2DEA" w:rsidRDefault="007D4A49" w:rsidP="00704EA3">
      <w:pPr>
        <w:numPr>
          <w:ilvl w:val="2"/>
          <w:numId w:val="11"/>
        </w:numPr>
      </w:pPr>
      <w:r w:rsidRPr="008F5895">
        <w:t>En</w:t>
      </w:r>
      <w:r w:rsidR="0063256B">
        <w:t xml:space="preserve">sure effective </w:t>
      </w:r>
      <w:r w:rsidR="001213F4">
        <w:t>Board</w:t>
      </w:r>
      <w:r w:rsidR="0063256B">
        <w:t xml:space="preserve"> governance</w:t>
      </w:r>
      <w:r w:rsidR="00E80618">
        <w:t>.</w:t>
      </w:r>
    </w:p>
    <w:p w14:paraId="1D3148EB" w14:textId="77777777" w:rsidR="00F14312" w:rsidRDefault="00F14312" w:rsidP="00F14312">
      <w:pPr>
        <w:ind w:left="1800"/>
      </w:pPr>
    </w:p>
    <w:p w14:paraId="06C72BE0" w14:textId="77E717B1" w:rsidR="00A46514" w:rsidRDefault="00733168" w:rsidP="00704EA3">
      <w:pPr>
        <w:numPr>
          <w:ilvl w:val="1"/>
          <w:numId w:val="2"/>
        </w:numPr>
        <w:ind w:left="720"/>
      </w:pPr>
      <w:r w:rsidRPr="001C24D7">
        <w:rPr>
          <w:u w:val="single"/>
        </w:rPr>
        <w:t xml:space="preserve">Legal Responsibilities of the </w:t>
      </w:r>
      <w:r w:rsidR="001213F4">
        <w:rPr>
          <w:u w:val="single"/>
        </w:rPr>
        <w:t>Board</w:t>
      </w:r>
      <w:r w:rsidR="00A46514" w:rsidRPr="004B14F4">
        <w:t xml:space="preserve">.  </w:t>
      </w:r>
      <w:r w:rsidR="003D467E">
        <w:t xml:space="preserve">The </w:t>
      </w:r>
      <w:r w:rsidR="001213F4">
        <w:t>Board</w:t>
      </w:r>
      <w:r w:rsidR="00A46514" w:rsidRPr="004B14F4">
        <w:t xml:space="preserve"> must meet the legal requirements of nonprofit governance, as outlined </w:t>
      </w:r>
      <w:r w:rsidR="00DC00EC">
        <w:t xml:space="preserve">in the </w:t>
      </w:r>
      <w:r w:rsidR="003D467E">
        <w:t>a</w:t>
      </w:r>
      <w:r w:rsidR="00DC00EC">
        <w:t>rticl</w:t>
      </w:r>
      <w:r w:rsidR="008E0F41">
        <w:t xml:space="preserve">es of </w:t>
      </w:r>
      <w:r w:rsidR="003D467E">
        <w:t>i</w:t>
      </w:r>
      <w:r w:rsidR="008E0F41">
        <w:t>ncorporation</w:t>
      </w:r>
      <w:r w:rsidR="00353224">
        <w:t xml:space="preserve"> and </w:t>
      </w:r>
      <w:r w:rsidR="003D467E">
        <w:t>b</w:t>
      </w:r>
      <w:r w:rsidR="00353224">
        <w:t xml:space="preserve">ylaws as </w:t>
      </w:r>
      <w:r w:rsidR="00DC00EC">
        <w:t xml:space="preserve">summarized </w:t>
      </w:r>
      <w:r w:rsidR="00A46514" w:rsidRPr="004B14F4">
        <w:t>below:</w:t>
      </w:r>
    </w:p>
    <w:p w14:paraId="21EAF550" w14:textId="4110B4EC" w:rsidR="00A46514" w:rsidRPr="004B14F4" w:rsidRDefault="00733168" w:rsidP="00704EA3">
      <w:pPr>
        <w:numPr>
          <w:ilvl w:val="2"/>
          <w:numId w:val="12"/>
        </w:numPr>
      </w:pPr>
      <w:r>
        <w:t xml:space="preserve">Duty of Care: the </w:t>
      </w:r>
      <w:r w:rsidR="001213F4">
        <w:t>Board</w:t>
      </w:r>
      <w:r w:rsidR="00A46514" w:rsidRPr="004B14F4">
        <w:t xml:space="preserve"> must exercise diligence in doing its work and must act in good</w:t>
      </w:r>
      <w:r w:rsidR="00544562">
        <w:t xml:space="preserve"> faith when making decisions that</w:t>
      </w:r>
      <w:r w:rsidR="00A46514" w:rsidRPr="004B14F4">
        <w:t xml:space="preserve"> benefit the greater good.</w:t>
      </w:r>
    </w:p>
    <w:p w14:paraId="4DD1B5BC" w14:textId="59F7B1E7" w:rsidR="00A46514" w:rsidRPr="004B14F4" w:rsidRDefault="00733168" w:rsidP="00704EA3">
      <w:pPr>
        <w:numPr>
          <w:ilvl w:val="2"/>
          <w:numId w:val="12"/>
        </w:numPr>
      </w:pPr>
      <w:r>
        <w:t xml:space="preserve">Duty of Loyalty: the </w:t>
      </w:r>
      <w:r w:rsidR="001213F4">
        <w:t>Board</w:t>
      </w:r>
      <w:r w:rsidR="00A46514" w:rsidRPr="004B14F4">
        <w:t xml:space="preserve"> must avoid any behavior that is self-serving or benefits any individual pers</w:t>
      </w:r>
      <w:r w:rsidR="00D124B6">
        <w:t>on.  Further, it must avoid mismanagement</w:t>
      </w:r>
      <w:r w:rsidR="00A46514" w:rsidRPr="004B14F4">
        <w:t xml:space="preserve"> or not managing the functions for which it is responsible.  And it must keep the business of the organization and its meetings confidential.</w:t>
      </w:r>
    </w:p>
    <w:p w14:paraId="0135C591" w14:textId="18194E10" w:rsidR="00A46514" w:rsidRPr="004B14F4" w:rsidRDefault="00733168" w:rsidP="00704EA3">
      <w:pPr>
        <w:numPr>
          <w:ilvl w:val="2"/>
          <w:numId w:val="12"/>
        </w:numPr>
      </w:pPr>
      <w:r>
        <w:t xml:space="preserve">Duty of Obedience: the </w:t>
      </w:r>
      <w:r w:rsidR="001213F4">
        <w:t>Board</w:t>
      </w:r>
      <w:r w:rsidR="00A46514" w:rsidRPr="004B14F4">
        <w:t xml:space="preserve"> must be faithful to the organization by supporting its mission and goals.</w:t>
      </w:r>
    </w:p>
    <w:p w14:paraId="06E8FE1B" w14:textId="77777777" w:rsidR="00A46514" w:rsidRDefault="00A46514" w:rsidP="006D160E">
      <w:pPr>
        <w:ind w:left="1800" w:hanging="180"/>
      </w:pPr>
    </w:p>
    <w:p w14:paraId="33690EA7" w14:textId="41FF1529" w:rsidR="009772ED" w:rsidRDefault="00C31E5A" w:rsidP="00704EA3">
      <w:pPr>
        <w:numPr>
          <w:ilvl w:val="1"/>
          <w:numId w:val="2"/>
        </w:numPr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9107A9" wp14:editId="60DF02AF">
            <wp:simplePos x="0" y="0"/>
            <wp:positionH relativeFrom="column">
              <wp:posOffset>-495300</wp:posOffset>
            </wp:positionH>
            <wp:positionV relativeFrom="paragraph">
              <wp:posOffset>926465</wp:posOffset>
            </wp:positionV>
            <wp:extent cx="6587490" cy="2190750"/>
            <wp:effectExtent l="19050" t="0" r="99060" b="0"/>
            <wp:wrapTopAndBottom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6E2" w:rsidRPr="003D467E">
        <w:rPr>
          <w:u w:val="single"/>
        </w:rPr>
        <w:t xml:space="preserve">Arbor Circle </w:t>
      </w:r>
      <w:r w:rsidR="001213F4">
        <w:rPr>
          <w:u w:val="single"/>
        </w:rPr>
        <w:t>Board</w:t>
      </w:r>
      <w:r w:rsidR="004B2DEA" w:rsidRPr="003D467E">
        <w:rPr>
          <w:u w:val="single"/>
        </w:rPr>
        <w:t xml:space="preserve"> </w:t>
      </w:r>
      <w:r w:rsidR="003D467E" w:rsidRPr="003D467E">
        <w:rPr>
          <w:u w:val="single"/>
        </w:rPr>
        <w:t>S</w:t>
      </w:r>
      <w:r w:rsidR="004B2DEA" w:rsidRPr="003D467E">
        <w:rPr>
          <w:u w:val="single"/>
        </w:rPr>
        <w:t>tructure</w:t>
      </w:r>
      <w:r w:rsidR="00733168">
        <w:t xml:space="preserve">. The </w:t>
      </w:r>
      <w:r w:rsidR="001213F4">
        <w:t>Board</w:t>
      </w:r>
      <w:r w:rsidR="004B2DEA">
        <w:t xml:space="preserve"> </w:t>
      </w:r>
      <w:r w:rsidR="00961D5A">
        <w:t>utilizes appointed</w:t>
      </w:r>
      <w:r w:rsidR="00C62D1D">
        <w:t xml:space="preserve"> </w:t>
      </w:r>
      <w:r>
        <w:t>c</w:t>
      </w:r>
      <w:r w:rsidR="00C62D1D">
        <w:t xml:space="preserve">ommittees </w:t>
      </w:r>
      <w:r w:rsidR="00961D5A">
        <w:t>in performing its governance role</w:t>
      </w:r>
      <w:r w:rsidR="006F76E2" w:rsidRPr="008F5895">
        <w:t>.</w:t>
      </w:r>
      <w:r w:rsidR="005C451A">
        <w:t xml:space="preserve">   </w:t>
      </w:r>
      <w:r w:rsidR="00FA39F5">
        <w:t xml:space="preserve">The </w:t>
      </w:r>
      <w:r w:rsidR="003D467E">
        <w:t>c</w:t>
      </w:r>
      <w:r w:rsidR="00FA39F5">
        <w:t xml:space="preserve">ommittee structure will change over time as the needs of the </w:t>
      </w:r>
      <w:r w:rsidR="00FA39F5" w:rsidRPr="00252131">
        <w:t>organization</w:t>
      </w:r>
      <w:r w:rsidR="0007238B" w:rsidRPr="00252131">
        <w:t xml:space="preserve"> change</w:t>
      </w:r>
      <w:r w:rsidR="00C62D1D" w:rsidRPr="00252131">
        <w:t xml:space="preserve"> and will t</w:t>
      </w:r>
      <w:r w:rsidR="00FA39F5" w:rsidRPr="00252131">
        <w:t>herefore</w:t>
      </w:r>
      <w:r w:rsidR="00C62D1D" w:rsidRPr="00252131">
        <w:t xml:space="preserve"> b</w:t>
      </w:r>
      <w:r w:rsidR="00FA39F5" w:rsidRPr="00252131">
        <w:t xml:space="preserve">e </w:t>
      </w:r>
      <w:r w:rsidR="00C62D1D" w:rsidRPr="00252131">
        <w:t xml:space="preserve">reviewed annually.  </w:t>
      </w:r>
      <w:r w:rsidR="003A5DD9" w:rsidRPr="00252131">
        <w:t xml:space="preserve">Approval of this </w:t>
      </w:r>
      <w:r w:rsidR="001213F4" w:rsidRPr="00252131">
        <w:t>Board</w:t>
      </w:r>
      <w:r w:rsidR="003A5DD9" w:rsidRPr="00252131">
        <w:t xml:space="preserve"> Manual constitutes </w:t>
      </w:r>
      <w:r w:rsidR="001213F4" w:rsidRPr="00252131">
        <w:t>Board</w:t>
      </w:r>
      <w:r w:rsidR="003A5DD9" w:rsidRPr="00252131">
        <w:t xml:space="preserve"> Action establishing the </w:t>
      </w:r>
      <w:r w:rsidR="001213F4" w:rsidRPr="00252131">
        <w:t>Board</w:t>
      </w:r>
      <w:r w:rsidR="003A5DD9" w:rsidRPr="00252131">
        <w:t>’s c</w:t>
      </w:r>
      <w:r w:rsidR="00733168" w:rsidRPr="00252131">
        <w:t>ommittees</w:t>
      </w:r>
      <w:r w:rsidR="003A5DD9" w:rsidRPr="00252131">
        <w:t>. Committees</w:t>
      </w:r>
      <w:r w:rsidR="00733168" w:rsidRPr="00252131">
        <w:t xml:space="preserve"> that report to the </w:t>
      </w:r>
      <w:r w:rsidR="001213F4" w:rsidRPr="00252131">
        <w:t>Board</w:t>
      </w:r>
      <w:r w:rsidR="00B724D5" w:rsidRPr="00252131">
        <w:t xml:space="preserve"> are as follows</w:t>
      </w:r>
      <w:r w:rsidRPr="00252131">
        <w:t>:</w:t>
      </w:r>
      <w:r w:rsidR="00B724D5" w:rsidRPr="00252131">
        <w:t xml:space="preserve">  </w:t>
      </w:r>
    </w:p>
    <w:p w14:paraId="5B40520D" w14:textId="1E1B472A" w:rsidR="007E55B9" w:rsidRDefault="007E55B9" w:rsidP="00C31E5A"/>
    <w:p w14:paraId="4D98974F" w14:textId="296D3AD3" w:rsidR="005C451A" w:rsidRDefault="001213F4" w:rsidP="00704EA3">
      <w:pPr>
        <w:numPr>
          <w:ilvl w:val="1"/>
          <w:numId w:val="2"/>
        </w:numPr>
        <w:ind w:left="720"/>
      </w:pPr>
      <w:r>
        <w:rPr>
          <w:u w:val="single"/>
        </w:rPr>
        <w:t>Board</w:t>
      </w:r>
      <w:r w:rsidR="0024469C" w:rsidRPr="00E80618">
        <w:rPr>
          <w:u w:val="single"/>
        </w:rPr>
        <w:t xml:space="preserve"> Committee Responsibilities</w:t>
      </w:r>
      <w:r w:rsidR="0024469C">
        <w:t xml:space="preserve">.  </w:t>
      </w:r>
      <w:r w:rsidR="005C451A" w:rsidRPr="008F5895">
        <w:t>Committees are creat</w:t>
      </w:r>
      <w:r w:rsidR="00733168">
        <w:t xml:space="preserve">ed to expedite the work of the </w:t>
      </w:r>
      <w:r>
        <w:t>Board</w:t>
      </w:r>
      <w:r w:rsidR="005C451A" w:rsidRPr="008F5895">
        <w:t xml:space="preserve"> in an efficient and effective way.  A committee is charged with the responsibilities to:</w:t>
      </w:r>
    </w:p>
    <w:p w14:paraId="5DFB36D7" w14:textId="4C2FFDDB" w:rsidR="00E91B13" w:rsidRDefault="005C451A" w:rsidP="00C31E5A">
      <w:pPr>
        <w:pStyle w:val="ListParagraph"/>
        <w:numPr>
          <w:ilvl w:val="0"/>
          <w:numId w:val="13"/>
        </w:numPr>
        <w:ind w:left="1080"/>
        <w:jc w:val="left"/>
      </w:pPr>
      <w:r w:rsidRPr="008F5895">
        <w:t>Gather information</w:t>
      </w:r>
      <w:r w:rsidR="00C31E5A">
        <w:t xml:space="preserve"> and </w:t>
      </w:r>
      <w:r w:rsidR="00E91B13">
        <w:t>feedback</w:t>
      </w:r>
      <w:r w:rsidR="00E80618">
        <w:t>;</w:t>
      </w:r>
    </w:p>
    <w:p w14:paraId="0973CE85" w14:textId="3C044BE2" w:rsidR="00E91B13" w:rsidRDefault="00E91B13" w:rsidP="00704EA3">
      <w:pPr>
        <w:pStyle w:val="ListParagraph"/>
        <w:numPr>
          <w:ilvl w:val="0"/>
          <w:numId w:val="13"/>
        </w:numPr>
        <w:ind w:left="1080"/>
        <w:jc w:val="left"/>
      </w:pPr>
      <w:r>
        <w:t>Study and consult</w:t>
      </w:r>
      <w:r w:rsidR="00E80618">
        <w:t>;</w:t>
      </w:r>
    </w:p>
    <w:p w14:paraId="3AC673D2" w14:textId="0BDFF1B3" w:rsidR="00E91B13" w:rsidRDefault="00E91B13" w:rsidP="00704EA3">
      <w:pPr>
        <w:pStyle w:val="ListParagraph"/>
        <w:numPr>
          <w:ilvl w:val="0"/>
          <w:numId w:val="13"/>
        </w:numPr>
        <w:ind w:left="1080"/>
        <w:jc w:val="left"/>
      </w:pPr>
      <w:r>
        <w:t>Brainstorm and problem solve</w:t>
      </w:r>
      <w:r w:rsidR="00E80618">
        <w:t>;</w:t>
      </w:r>
    </w:p>
    <w:p w14:paraId="6A561F45" w14:textId="29481647" w:rsidR="00E91B13" w:rsidRDefault="00E80618" w:rsidP="00704EA3">
      <w:pPr>
        <w:pStyle w:val="ListParagraph"/>
        <w:numPr>
          <w:ilvl w:val="0"/>
          <w:numId w:val="13"/>
        </w:numPr>
        <w:ind w:left="1080"/>
        <w:jc w:val="left"/>
      </w:pPr>
      <w:r>
        <w:t xml:space="preserve">Make decisions </w:t>
      </w:r>
      <w:r w:rsidR="00E91B13">
        <w:t>on issues within the scope of their charge</w:t>
      </w:r>
      <w:r>
        <w:t>;</w:t>
      </w:r>
    </w:p>
    <w:p w14:paraId="04FA8E0F" w14:textId="04FC51D4" w:rsidR="00E91B13" w:rsidRDefault="00E91B13" w:rsidP="00704EA3">
      <w:pPr>
        <w:pStyle w:val="ListParagraph"/>
        <w:numPr>
          <w:ilvl w:val="0"/>
          <w:numId w:val="13"/>
        </w:numPr>
        <w:ind w:left="1080"/>
        <w:jc w:val="left"/>
      </w:pPr>
      <w:r>
        <w:lastRenderedPageBreak/>
        <w:t xml:space="preserve">Generate options for consideration by the full </w:t>
      </w:r>
      <w:r w:rsidR="001213F4">
        <w:t>Board</w:t>
      </w:r>
      <w:r w:rsidR="00E80618">
        <w:t>;</w:t>
      </w:r>
    </w:p>
    <w:p w14:paraId="1B288FD2" w14:textId="12A13078" w:rsidR="00E91B13" w:rsidRDefault="00E91B13" w:rsidP="00704EA3">
      <w:pPr>
        <w:pStyle w:val="ListParagraph"/>
        <w:numPr>
          <w:ilvl w:val="0"/>
          <w:numId w:val="13"/>
        </w:numPr>
        <w:ind w:left="1080"/>
        <w:jc w:val="left"/>
      </w:pPr>
      <w:r>
        <w:t>Report outward</w:t>
      </w:r>
      <w:r w:rsidR="00C31E5A">
        <w:t>,</w:t>
      </w:r>
      <w:r>
        <w:t xml:space="preserve"> as appropriate.</w:t>
      </w:r>
    </w:p>
    <w:p w14:paraId="7E2231DE" w14:textId="0F86C58F" w:rsidR="005B5E4D" w:rsidRDefault="005B5E4D" w:rsidP="00E91B13">
      <w:pPr>
        <w:tabs>
          <w:tab w:val="left" w:pos="2895"/>
        </w:tabs>
        <w:autoSpaceDE w:val="0"/>
        <w:autoSpaceDN w:val="0"/>
        <w:adjustRightInd w:val="0"/>
        <w:ind w:left="2160"/>
      </w:pPr>
    </w:p>
    <w:p w14:paraId="2FB4E2F6" w14:textId="34E325BD" w:rsidR="0024469C" w:rsidRDefault="002327F6" w:rsidP="0057573E">
      <w:pPr>
        <w:autoSpaceDE w:val="0"/>
        <w:autoSpaceDN w:val="0"/>
        <w:adjustRightInd w:val="0"/>
        <w:ind w:left="720"/>
      </w:pPr>
      <w:r>
        <w:t xml:space="preserve">All </w:t>
      </w:r>
      <w:r w:rsidR="00E80618">
        <w:t>c</w:t>
      </w:r>
      <w:r>
        <w:t>ommitte</w:t>
      </w:r>
      <w:r w:rsidR="00733168">
        <w:t xml:space="preserve">es report directly to the full </w:t>
      </w:r>
      <w:r w:rsidR="001213F4">
        <w:t>Board</w:t>
      </w:r>
      <w:r>
        <w:t xml:space="preserve">.  From time to time, </w:t>
      </w:r>
      <w:r w:rsidR="00E80618">
        <w:t>c</w:t>
      </w:r>
      <w:r>
        <w:t xml:space="preserve">ommittees may also provide information to the </w:t>
      </w:r>
      <w:r w:rsidR="00E80618">
        <w:t>e</w:t>
      </w:r>
      <w:r>
        <w:t>xecutive</w:t>
      </w:r>
      <w:r w:rsidR="003511F6">
        <w:t xml:space="preserve"> and </w:t>
      </w:r>
      <w:r w:rsidR="00E80618">
        <w:t>f</w:t>
      </w:r>
      <w:r>
        <w:t xml:space="preserve">inance </w:t>
      </w:r>
      <w:r w:rsidR="00E80618">
        <w:t>c</w:t>
      </w:r>
      <w:r>
        <w:t>ommittee</w:t>
      </w:r>
      <w:r w:rsidR="00C31E5A">
        <w:t>.</w:t>
      </w:r>
    </w:p>
    <w:p w14:paraId="4973B901" w14:textId="77777777" w:rsidR="00EA33F2" w:rsidRDefault="00EA33F2" w:rsidP="002327F6">
      <w:pPr>
        <w:autoSpaceDE w:val="0"/>
        <w:autoSpaceDN w:val="0"/>
        <w:adjustRightInd w:val="0"/>
        <w:ind w:left="1080"/>
      </w:pPr>
    </w:p>
    <w:p w14:paraId="778D4532" w14:textId="69A20508" w:rsidR="005C451A" w:rsidRPr="00D75C57" w:rsidRDefault="005C451A" w:rsidP="00704EA3">
      <w:pPr>
        <w:numPr>
          <w:ilvl w:val="1"/>
          <w:numId w:val="2"/>
        </w:numPr>
        <w:autoSpaceDE w:val="0"/>
        <w:autoSpaceDN w:val="0"/>
        <w:adjustRightInd w:val="0"/>
        <w:ind w:left="720"/>
        <w:rPr>
          <w:u w:val="single"/>
        </w:rPr>
      </w:pPr>
      <w:r w:rsidRPr="00D75C57">
        <w:rPr>
          <w:u w:val="single"/>
        </w:rPr>
        <w:t xml:space="preserve">Committees of the </w:t>
      </w:r>
      <w:r w:rsidR="001213F4">
        <w:rPr>
          <w:u w:val="single"/>
        </w:rPr>
        <w:t>Board</w:t>
      </w:r>
    </w:p>
    <w:p w14:paraId="01A491FE" w14:textId="77777777" w:rsidR="005B5E4D" w:rsidRDefault="005B5E4D" w:rsidP="005B5E4D">
      <w:pPr>
        <w:autoSpaceDE w:val="0"/>
        <w:autoSpaceDN w:val="0"/>
        <w:adjustRightInd w:val="0"/>
        <w:ind w:left="1080"/>
      </w:pPr>
    </w:p>
    <w:p w14:paraId="21817672" w14:textId="7C2F2182" w:rsidR="0066767C" w:rsidRDefault="0020208C" w:rsidP="00704EA3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/>
        <w:jc w:val="left"/>
      </w:pPr>
      <w:r>
        <w:t>Executive</w:t>
      </w:r>
      <w:r w:rsidR="000E1231">
        <w:t xml:space="preserve"> and </w:t>
      </w:r>
      <w:r>
        <w:t xml:space="preserve">Finance Committee - </w:t>
      </w:r>
      <w:r w:rsidR="00D10322">
        <w:t xml:space="preserve">charged with the responsibility </w:t>
      </w:r>
      <w:r w:rsidR="00733168">
        <w:t xml:space="preserve">to manage the business of the </w:t>
      </w:r>
      <w:r w:rsidR="001213F4">
        <w:t>Board</w:t>
      </w:r>
      <w:r w:rsidR="006F76E2" w:rsidRPr="008F5895">
        <w:t xml:space="preserve"> in between </w:t>
      </w:r>
      <w:r w:rsidR="001213F4">
        <w:t>Board</w:t>
      </w:r>
      <w:r w:rsidR="006F76E2" w:rsidRPr="008F5895">
        <w:t xml:space="preserve"> meetings and to address any emergency situations that may arise.</w:t>
      </w:r>
      <w:r w:rsidR="0066767C">
        <w:t xml:space="preserve">  </w:t>
      </w:r>
      <w:r w:rsidR="0066767C" w:rsidRPr="008F5895">
        <w:t xml:space="preserve">This </w:t>
      </w:r>
      <w:r w:rsidR="00E80618">
        <w:t>c</w:t>
      </w:r>
      <w:r w:rsidR="0066767C" w:rsidRPr="008F5895">
        <w:t xml:space="preserve">ommittee ensures that the revenue and expenses of the organization are properly accounted for through annual and monthly </w:t>
      </w:r>
      <w:r w:rsidR="00E80618">
        <w:t>financial</w:t>
      </w:r>
      <w:r w:rsidR="0066767C" w:rsidRPr="008F5895">
        <w:t xml:space="preserve"> reports, authorized audits and reviews</w:t>
      </w:r>
      <w:r w:rsidR="0007238B">
        <w:t xml:space="preserve"> of</w:t>
      </w:r>
      <w:r w:rsidR="0066767C" w:rsidRPr="008F5895">
        <w:t xml:space="preserve"> the </w:t>
      </w:r>
      <w:r w:rsidR="00E80618">
        <w:t>organization’s</w:t>
      </w:r>
      <w:r w:rsidR="0066767C" w:rsidRPr="008F5895">
        <w:t xml:space="preserve"> managed funds.  In addition, it is responsible for oversight to:</w:t>
      </w:r>
    </w:p>
    <w:p w14:paraId="7EA9BD97" w14:textId="754FCE53" w:rsidR="0066767C" w:rsidRPr="008F5895" w:rsidRDefault="00643FAF" w:rsidP="00704EA3">
      <w:pPr>
        <w:numPr>
          <w:ilvl w:val="2"/>
          <w:numId w:val="14"/>
        </w:numPr>
        <w:tabs>
          <w:tab w:val="left" w:pos="1980"/>
        </w:tabs>
        <w:autoSpaceDE w:val="0"/>
        <w:autoSpaceDN w:val="0"/>
        <w:adjustRightInd w:val="0"/>
        <w:ind w:left="1440" w:hanging="360"/>
      </w:pPr>
      <w:r>
        <w:t>Address</w:t>
      </w:r>
      <w:r w:rsidR="00770BD4">
        <w:t xml:space="preserve"> </w:t>
      </w:r>
      <w:r w:rsidR="0066767C" w:rsidRPr="008F5895">
        <w:t>risk management issues, including client care, quality service provision</w:t>
      </w:r>
      <w:r w:rsidR="00770BD4">
        <w:t>,</w:t>
      </w:r>
      <w:r w:rsidR="0066767C" w:rsidRPr="008F5895">
        <w:t xml:space="preserve"> facilities issues and business risks</w:t>
      </w:r>
      <w:r w:rsidR="00E80618">
        <w:t>;</w:t>
      </w:r>
    </w:p>
    <w:p w14:paraId="50DB4ED1" w14:textId="11AB3187" w:rsidR="0066767C" w:rsidRPr="008F5895" w:rsidRDefault="00643FAF" w:rsidP="00704EA3">
      <w:pPr>
        <w:pStyle w:val="NoSpacing"/>
        <w:numPr>
          <w:ilvl w:val="2"/>
          <w:numId w:val="14"/>
        </w:numPr>
        <w:tabs>
          <w:tab w:val="left" w:pos="1980"/>
        </w:tabs>
        <w:ind w:left="1440" w:hanging="360"/>
      </w:pPr>
      <w:r>
        <w:t>Make</w:t>
      </w:r>
      <w:r w:rsidR="0066767C" w:rsidRPr="008F5895">
        <w:t xml:space="preserve"> recommendations as to policy direction</w:t>
      </w:r>
      <w:r w:rsidR="00412E01">
        <w:t>, key agency initiatives</w:t>
      </w:r>
      <w:r w:rsidR="0066767C" w:rsidRPr="008F5895">
        <w:t xml:space="preserve"> and strategic planning</w:t>
      </w:r>
      <w:r w:rsidR="00E80618">
        <w:t>;</w:t>
      </w:r>
    </w:p>
    <w:p w14:paraId="086B7B06" w14:textId="6F97C6C1" w:rsidR="0071185D" w:rsidRPr="008F5895" w:rsidRDefault="00643FAF" w:rsidP="00704EA3">
      <w:pPr>
        <w:pStyle w:val="NoSpacing"/>
        <w:numPr>
          <w:ilvl w:val="2"/>
          <w:numId w:val="14"/>
        </w:numPr>
        <w:tabs>
          <w:tab w:val="left" w:pos="1980"/>
        </w:tabs>
        <w:ind w:left="1440" w:hanging="360"/>
      </w:pPr>
      <w:r>
        <w:t>Ensure</w:t>
      </w:r>
      <w:r w:rsidR="0071185D">
        <w:t xml:space="preserve"> that marketing and communications activities and products reflect the mission, vision and values of the organization</w:t>
      </w:r>
      <w:r w:rsidR="00E80618">
        <w:t>;</w:t>
      </w:r>
    </w:p>
    <w:p w14:paraId="1E5B5984" w14:textId="3219F643" w:rsidR="00412E01" w:rsidRPr="008F5895" w:rsidRDefault="00643FAF" w:rsidP="00704EA3">
      <w:pPr>
        <w:pStyle w:val="NoSpacing"/>
        <w:numPr>
          <w:ilvl w:val="2"/>
          <w:numId w:val="14"/>
        </w:numPr>
        <w:tabs>
          <w:tab w:val="left" w:pos="1980"/>
        </w:tabs>
        <w:ind w:left="1440" w:hanging="360"/>
      </w:pPr>
      <w:r>
        <w:t>Facilitate</w:t>
      </w:r>
      <w:r w:rsidR="00412E01" w:rsidRPr="008F5895">
        <w:t xml:space="preserve"> the coordination</w:t>
      </w:r>
      <w:r w:rsidR="00733168">
        <w:t xml:space="preserve"> of information from all other </w:t>
      </w:r>
      <w:r w:rsidR="001213F4">
        <w:t>Board</w:t>
      </w:r>
      <w:r w:rsidR="00412E01" w:rsidRPr="008F5895">
        <w:t xml:space="preserve"> committees</w:t>
      </w:r>
      <w:r w:rsidR="00E80618">
        <w:t>;</w:t>
      </w:r>
    </w:p>
    <w:p w14:paraId="3185E99B" w14:textId="62C6D5AF" w:rsidR="00E23054" w:rsidRDefault="00643FAF" w:rsidP="00704EA3">
      <w:pPr>
        <w:pStyle w:val="NoSpacing"/>
        <w:numPr>
          <w:ilvl w:val="2"/>
          <w:numId w:val="14"/>
        </w:numPr>
        <w:tabs>
          <w:tab w:val="left" w:pos="1980"/>
        </w:tabs>
        <w:ind w:left="1440" w:hanging="360"/>
      </w:pPr>
      <w:r>
        <w:t>Report</w:t>
      </w:r>
      <w:r w:rsidR="00733168">
        <w:t xml:space="preserve"> to the </w:t>
      </w:r>
      <w:r w:rsidR="001213F4">
        <w:t>Board</w:t>
      </w:r>
      <w:r w:rsidR="0066767C" w:rsidRPr="008F5895">
        <w:t xml:space="preserve"> on recommendations for action to be taken</w:t>
      </w:r>
      <w:r w:rsidR="00E80618">
        <w:t>.</w:t>
      </w:r>
    </w:p>
    <w:p w14:paraId="795FB22D" w14:textId="77777777" w:rsidR="00AB5159" w:rsidRPr="001969DC" w:rsidRDefault="006F76E2" w:rsidP="00704EA3">
      <w:pPr>
        <w:pStyle w:val="NoSpacing"/>
        <w:numPr>
          <w:ilvl w:val="2"/>
          <w:numId w:val="14"/>
        </w:numPr>
        <w:tabs>
          <w:tab w:val="left" w:pos="1980"/>
        </w:tabs>
        <w:ind w:left="1440" w:hanging="360"/>
      </w:pPr>
      <w:r w:rsidRPr="001969DC">
        <w:t>Its members are:</w:t>
      </w:r>
    </w:p>
    <w:p w14:paraId="67436480" w14:textId="77777777" w:rsidR="00AB5159" w:rsidRPr="001969DC" w:rsidRDefault="000572E9" w:rsidP="00704EA3">
      <w:pPr>
        <w:pStyle w:val="NoSpacing"/>
        <w:numPr>
          <w:ilvl w:val="3"/>
          <w:numId w:val="8"/>
        </w:numPr>
      </w:pPr>
      <w:r w:rsidRPr="001969DC">
        <w:t>Chair</w:t>
      </w:r>
    </w:p>
    <w:p w14:paraId="1F7381F5" w14:textId="77777777" w:rsidR="00AB5159" w:rsidRPr="001969DC" w:rsidRDefault="000572E9" w:rsidP="00704EA3">
      <w:pPr>
        <w:pStyle w:val="NoSpacing"/>
        <w:numPr>
          <w:ilvl w:val="3"/>
          <w:numId w:val="8"/>
        </w:numPr>
      </w:pPr>
      <w:r w:rsidRPr="001969DC">
        <w:t>Vice Chair</w:t>
      </w:r>
    </w:p>
    <w:p w14:paraId="2D4D465B" w14:textId="77777777" w:rsidR="00AB5159" w:rsidRPr="001969DC" w:rsidRDefault="006F76E2" w:rsidP="00704EA3">
      <w:pPr>
        <w:pStyle w:val="NoSpacing"/>
        <w:numPr>
          <w:ilvl w:val="3"/>
          <w:numId w:val="8"/>
        </w:numPr>
      </w:pPr>
      <w:r w:rsidRPr="001969DC">
        <w:t>Treasurer</w:t>
      </w:r>
    </w:p>
    <w:p w14:paraId="0890ED4D" w14:textId="77777777" w:rsidR="00AB5159" w:rsidRPr="001969DC" w:rsidRDefault="00F92A5F" w:rsidP="00704EA3">
      <w:pPr>
        <w:pStyle w:val="NoSpacing"/>
        <w:numPr>
          <w:ilvl w:val="3"/>
          <w:numId w:val="8"/>
        </w:numPr>
      </w:pPr>
      <w:r w:rsidRPr="001969DC">
        <w:t>Secretary</w:t>
      </w:r>
    </w:p>
    <w:p w14:paraId="3AEC4717" w14:textId="77777777" w:rsidR="00082AC2" w:rsidRPr="0057573E" w:rsidRDefault="0066767C" w:rsidP="00704EA3">
      <w:pPr>
        <w:pStyle w:val="NoSpacing"/>
        <w:numPr>
          <w:ilvl w:val="3"/>
          <w:numId w:val="8"/>
        </w:numPr>
      </w:pPr>
      <w:r w:rsidRPr="001969DC">
        <w:t xml:space="preserve">President/CEO (ex </w:t>
      </w:r>
      <w:r w:rsidR="00B538FE" w:rsidRPr="001969DC">
        <w:t>officio)</w:t>
      </w:r>
    </w:p>
    <w:p w14:paraId="157005F7" w14:textId="77777777" w:rsidR="00A31AC7" w:rsidRPr="001969DC" w:rsidRDefault="00A31AC7" w:rsidP="00704EA3">
      <w:pPr>
        <w:pStyle w:val="NoSpacing"/>
        <w:numPr>
          <w:ilvl w:val="3"/>
          <w:numId w:val="8"/>
        </w:numPr>
      </w:pPr>
      <w:r w:rsidRPr="0057573E">
        <w:t>Other member at large, as needs arise</w:t>
      </w:r>
    </w:p>
    <w:p w14:paraId="20003B82" w14:textId="77777777" w:rsidR="00C74215" w:rsidRDefault="00C74215" w:rsidP="00617406">
      <w:pPr>
        <w:pStyle w:val="NoSpacing"/>
        <w:ind w:left="2160"/>
      </w:pPr>
    </w:p>
    <w:p w14:paraId="43F79ADB" w14:textId="386B55EE" w:rsidR="0020208C" w:rsidRPr="0020208C" w:rsidRDefault="001213F4" w:rsidP="00704EA3">
      <w:pPr>
        <w:numPr>
          <w:ilvl w:val="1"/>
          <w:numId w:val="8"/>
        </w:numPr>
        <w:autoSpaceDE w:val="0"/>
        <w:autoSpaceDN w:val="0"/>
        <w:adjustRightInd w:val="0"/>
        <w:ind w:left="1080"/>
      </w:pPr>
      <w:r>
        <w:t>Board</w:t>
      </w:r>
      <w:r w:rsidR="0020208C">
        <w:t xml:space="preserve"> Governance Committee – </w:t>
      </w:r>
      <w:r w:rsidR="0020208C" w:rsidRPr="00770BD4">
        <w:rPr>
          <w:snapToGrid w:val="0"/>
          <w:spacing w:val="-4"/>
        </w:rPr>
        <w:t>charged with the responsibility of ensuring strong</w:t>
      </w:r>
      <w:r w:rsidR="0048261F" w:rsidRPr="00252131">
        <w:rPr>
          <w:snapToGrid w:val="0"/>
          <w:spacing w:val="-4"/>
        </w:rPr>
        <w:t xml:space="preserve">, equitable and inclusive </w:t>
      </w:r>
      <w:r w:rsidRPr="00252131">
        <w:rPr>
          <w:snapToGrid w:val="0"/>
          <w:spacing w:val="-4"/>
        </w:rPr>
        <w:t>Board</w:t>
      </w:r>
      <w:r w:rsidR="0020208C" w:rsidRPr="00252131">
        <w:rPr>
          <w:snapToGrid w:val="0"/>
          <w:spacing w:val="-4"/>
        </w:rPr>
        <w:t xml:space="preserve"> </w:t>
      </w:r>
      <w:r w:rsidR="0020208C" w:rsidRPr="00770BD4">
        <w:rPr>
          <w:snapToGrid w:val="0"/>
          <w:spacing w:val="-4"/>
        </w:rPr>
        <w:t>governance and functioning.  It is responsible for the following:</w:t>
      </w:r>
    </w:p>
    <w:p w14:paraId="0CFC98FB" w14:textId="21D8E95B" w:rsidR="0020208C" w:rsidRDefault="001213F4" w:rsidP="00704EA3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440"/>
        <w:jc w:val="left"/>
      </w:pPr>
      <w:r>
        <w:t>Board</w:t>
      </w:r>
      <w:r w:rsidR="004D6839" w:rsidRPr="0020208C">
        <w:t xml:space="preserve"> Role and Responsibilities</w:t>
      </w:r>
    </w:p>
    <w:p w14:paraId="51858B5B" w14:textId="6F98D116" w:rsidR="0020208C" w:rsidRDefault="004D6839" w:rsidP="00704EA3">
      <w:pPr>
        <w:numPr>
          <w:ilvl w:val="3"/>
          <w:numId w:val="8"/>
        </w:numPr>
        <w:autoSpaceDE w:val="0"/>
        <w:autoSpaceDN w:val="0"/>
        <w:adjustRightInd w:val="0"/>
      </w:pPr>
      <w:r w:rsidRPr="0020208C">
        <w:t xml:space="preserve">Regularly review </w:t>
      </w:r>
      <w:r w:rsidR="00733168">
        <w:t xml:space="preserve">and update the </w:t>
      </w:r>
      <w:r w:rsidR="001213F4">
        <w:t>Board</w:t>
      </w:r>
      <w:r w:rsidRPr="0020208C">
        <w:t xml:space="preserve"> expectations.</w:t>
      </w:r>
    </w:p>
    <w:p w14:paraId="0B40086A" w14:textId="7825B4AE" w:rsidR="0020208C" w:rsidRDefault="004D6839" w:rsidP="00704EA3">
      <w:pPr>
        <w:numPr>
          <w:ilvl w:val="3"/>
          <w:numId w:val="8"/>
        </w:numPr>
        <w:autoSpaceDE w:val="0"/>
        <w:autoSpaceDN w:val="0"/>
        <w:adjustRightInd w:val="0"/>
      </w:pPr>
      <w:r w:rsidRPr="0020208C">
        <w:t xml:space="preserve">Assist the </w:t>
      </w:r>
      <w:r w:rsidR="001213F4">
        <w:t>Board</w:t>
      </w:r>
      <w:r w:rsidRPr="0020208C">
        <w:t xml:space="preserve"> in periodically updating and clarifying the </w:t>
      </w:r>
      <w:r w:rsidR="00733168">
        <w:t xml:space="preserve">primary areas of focus for the </w:t>
      </w:r>
      <w:r w:rsidR="001213F4">
        <w:t>Board</w:t>
      </w:r>
      <w:r w:rsidRPr="0020208C">
        <w:t xml:space="preserve"> based on the strategic plan</w:t>
      </w:r>
      <w:r w:rsidR="0020208C">
        <w:t>.</w:t>
      </w:r>
    </w:p>
    <w:p w14:paraId="328F82A1" w14:textId="3D260940" w:rsidR="0020208C" w:rsidRDefault="004D6839" w:rsidP="00704EA3">
      <w:pPr>
        <w:numPr>
          <w:ilvl w:val="3"/>
          <w:numId w:val="8"/>
        </w:numPr>
        <w:autoSpaceDE w:val="0"/>
        <w:autoSpaceDN w:val="0"/>
        <w:adjustRightInd w:val="0"/>
      </w:pPr>
      <w:r w:rsidRPr="0020208C">
        <w:t>Maint</w:t>
      </w:r>
      <w:r w:rsidR="00733168">
        <w:t xml:space="preserve">ain, and update as needed, the </w:t>
      </w:r>
      <w:r w:rsidR="001213F4">
        <w:t>Board</w:t>
      </w:r>
      <w:r w:rsidRPr="0020208C">
        <w:t xml:space="preserve"> </w:t>
      </w:r>
      <w:r w:rsidR="00E80618">
        <w:t>M</w:t>
      </w:r>
      <w:r w:rsidRPr="0020208C">
        <w:t>anual.</w:t>
      </w:r>
    </w:p>
    <w:p w14:paraId="46933633" w14:textId="31E8A22A" w:rsidR="0020208C" w:rsidRDefault="004D6839" w:rsidP="00704EA3">
      <w:pPr>
        <w:numPr>
          <w:ilvl w:val="3"/>
          <w:numId w:val="8"/>
        </w:numPr>
        <w:autoSpaceDE w:val="0"/>
        <w:autoSpaceDN w:val="0"/>
        <w:adjustRightInd w:val="0"/>
      </w:pPr>
      <w:r w:rsidRPr="0020208C">
        <w:t xml:space="preserve">Make recommendations for changes, as </w:t>
      </w:r>
      <w:r w:rsidR="00A77A3E">
        <w:t xml:space="preserve">needed, to the </w:t>
      </w:r>
      <w:r w:rsidR="007B5537">
        <w:t>bylaws</w:t>
      </w:r>
      <w:r w:rsidRPr="0020208C">
        <w:t>.</w:t>
      </w:r>
    </w:p>
    <w:p w14:paraId="189328F5" w14:textId="173CEDFC" w:rsidR="0020208C" w:rsidRDefault="001213F4" w:rsidP="00704EA3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440"/>
        <w:jc w:val="left"/>
      </w:pPr>
      <w:r>
        <w:t>Board</w:t>
      </w:r>
      <w:r w:rsidR="004D6839" w:rsidRPr="0020208C">
        <w:t xml:space="preserve"> Structure</w:t>
      </w:r>
    </w:p>
    <w:p w14:paraId="6096FE18" w14:textId="070F3F01" w:rsidR="0020208C" w:rsidRDefault="00733168" w:rsidP="00704EA3">
      <w:pPr>
        <w:numPr>
          <w:ilvl w:val="3"/>
          <w:numId w:val="8"/>
        </w:numPr>
        <w:autoSpaceDE w:val="0"/>
        <w:autoSpaceDN w:val="0"/>
        <w:adjustRightInd w:val="0"/>
      </w:pPr>
      <w:r>
        <w:t xml:space="preserve">Assess current and anticipated </w:t>
      </w:r>
      <w:r w:rsidR="001213F4">
        <w:t>Board</w:t>
      </w:r>
      <w:r w:rsidR="004D6839" w:rsidRPr="0020208C">
        <w:t xml:space="preserve"> composition and structure.  Take into </w:t>
      </w:r>
      <w:r w:rsidR="004D6839" w:rsidRPr="00252131">
        <w:t xml:space="preserve">consideration </w:t>
      </w:r>
      <w:r w:rsidR="00432B93" w:rsidRPr="00252131">
        <w:t xml:space="preserve">diversity, representation, </w:t>
      </w:r>
      <w:r w:rsidR="004D6839" w:rsidRPr="00252131">
        <w:t>knowledge</w:t>
      </w:r>
      <w:r w:rsidR="004D6839" w:rsidRPr="0020208C">
        <w:t>, abilities, influenc</w:t>
      </w:r>
      <w:r>
        <w:t xml:space="preserve">e, and access to resources the </w:t>
      </w:r>
      <w:r w:rsidR="001213F4">
        <w:t>Board</w:t>
      </w:r>
      <w:r w:rsidR="004D6839" w:rsidRPr="0020208C">
        <w:t xml:space="preserve"> will need to accomplish the goals of Arbor Circle.</w:t>
      </w:r>
    </w:p>
    <w:p w14:paraId="1B9EB650" w14:textId="22952C48" w:rsidR="0020208C" w:rsidRDefault="004D6839" w:rsidP="00704EA3">
      <w:pPr>
        <w:numPr>
          <w:ilvl w:val="3"/>
          <w:numId w:val="8"/>
        </w:numPr>
        <w:autoSpaceDE w:val="0"/>
        <w:autoSpaceDN w:val="0"/>
        <w:adjustRightInd w:val="0"/>
      </w:pPr>
      <w:r w:rsidRPr="0020208C">
        <w:t>M</w:t>
      </w:r>
      <w:r w:rsidR="00643FAF">
        <w:t xml:space="preserve">aintain and update the </w:t>
      </w:r>
      <w:r w:rsidR="001213F4">
        <w:t>Board</w:t>
      </w:r>
      <w:r w:rsidR="00643FAF">
        <w:t xml:space="preserve"> member profile</w:t>
      </w:r>
      <w:r w:rsidRPr="0020208C">
        <w:t>.</w:t>
      </w:r>
    </w:p>
    <w:p w14:paraId="32C4DB81" w14:textId="0FBF6085" w:rsidR="0020208C" w:rsidRDefault="004D6839" w:rsidP="00704EA3">
      <w:pPr>
        <w:numPr>
          <w:ilvl w:val="3"/>
          <w:numId w:val="8"/>
        </w:numPr>
        <w:autoSpaceDE w:val="0"/>
        <w:autoSpaceDN w:val="0"/>
        <w:adjustRightInd w:val="0"/>
      </w:pPr>
      <w:r w:rsidRPr="0020208C">
        <w:lastRenderedPageBreak/>
        <w:t>Nominate individuals t</w:t>
      </w:r>
      <w:r w:rsidR="00733168">
        <w:t xml:space="preserve">o be elected as members of the </w:t>
      </w:r>
      <w:r w:rsidR="001213F4">
        <w:t>Board</w:t>
      </w:r>
      <w:r w:rsidRPr="0020208C">
        <w:t xml:space="preserve">.  </w:t>
      </w:r>
    </w:p>
    <w:p w14:paraId="45259F6E" w14:textId="07E236F0" w:rsidR="0020208C" w:rsidRDefault="004D6839" w:rsidP="00704EA3">
      <w:pPr>
        <w:numPr>
          <w:ilvl w:val="3"/>
          <w:numId w:val="8"/>
        </w:numPr>
        <w:autoSpaceDE w:val="0"/>
        <w:autoSpaceDN w:val="0"/>
        <w:adjustRightInd w:val="0"/>
      </w:pPr>
      <w:r w:rsidRPr="0020208C">
        <w:t>Nominate</w:t>
      </w:r>
      <w:r w:rsidR="00A77A3E">
        <w:t xml:space="preserve"> </w:t>
      </w:r>
      <w:r w:rsidR="001213F4">
        <w:t>Board</w:t>
      </w:r>
      <w:r w:rsidR="00733168">
        <w:t xml:space="preserve"> members for election as </w:t>
      </w:r>
      <w:r w:rsidR="001213F4">
        <w:t>Board</w:t>
      </w:r>
      <w:r w:rsidRPr="0020208C">
        <w:t xml:space="preserve"> off</w:t>
      </w:r>
      <w:r w:rsidR="00643FAF">
        <w:t xml:space="preserve">icers and present them </w:t>
      </w:r>
      <w:r w:rsidR="00733168">
        <w:t xml:space="preserve">to the full </w:t>
      </w:r>
      <w:r w:rsidR="001213F4">
        <w:t>Board</w:t>
      </w:r>
      <w:r w:rsidRPr="0020208C">
        <w:t xml:space="preserve"> for approval.</w:t>
      </w:r>
    </w:p>
    <w:p w14:paraId="4F62284F" w14:textId="3361DE39" w:rsidR="0020208C" w:rsidRDefault="004D6839" w:rsidP="00704EA3">
      <w:pPr>
        <w:numPr>
          <w:ilvl w:val="3"/>
          <w:numId w:val="8"/>
        </w:numPr>
        <w:autoSpaceDE w:val="0"/>
        <w:autoSpaceDN w:val="0"/>
        <w:adjustRightInd w:val="0"/>
      </w:pPr>
      <w:r w:rsidRPr="0020208C">
        <w:t xml:space="preserve">Create and maintain </w:t>
      </w:r>
      <w:r w:rsidR="00643FAF">
        <w:t xml:space="preserve">a </w:t>
      </w:r>
      <w:r w:rsidRPr="0020208C">
        <w:t>prospect list of potent</w:t>
      </w:r>
      <w:r w:rsidR="00733168">
        <w:t xml:space="preserve">ial candidates to serve on the </w:t>
      </w:r>
      <w:r w:rsidR="001213F4">
        <w:t>Board</w:t>
      </w:r>
      <w:r w:rsidR="00E80618">
        <w:t xml:space="preserve"> and its </w:t>
      </w:r>
      <w:r w:rsidRPr="0020208C">
        <w:t>committees.</w:t>
      </w:r>
    </w:p>
    <w:p w14:paraId="03B14761" w14:textId="70C4EF0B" w:rsidR="0020208C" w:rsidRDefault="00733168" w:rsidP="00704EA3">
      <w:pPr>
        <w:numPr>
          <w:ilvl w:val="3"/>
          <w:numId w:val="8"/>
        </w:numPr>
        <w:autoSpaceDE w:val="0"/>
        <w:autoSpaceDN w:val="0"/>
        <w:adjustRightInd w:val="0"/>
      </w:pPr>
      <w:r>
        <w:t xml:space="preserve">Cultivate potential </w:t>
      </w:r>
      <w:r w:rsidR="001213F4">
        <w:t>Board</w:t>
      </w:r>
      <w:r w:rsidR="004D6839" w:rsidRPr="0020208C">
        <w:t xml:space="preserve"> members from the prospect list and explore their interest an</w:t>
      </w:r>
      <w:r w:rsidR="00A77A3E">
        <w:t xml:space="preserve">d availability to serve on the </w:t>
      </w:r>
      <w:r w:rsidR="001213F4">
        <w:t>Board</w:t>
      </w:r>
      <w:r w:rsidR="00E80618">
        <w:t xml:space="preserve"> and its </w:t>
      </w:r>
      <w:r w:rsidR="004D6839" w:rsidRPr="0020208C">
        <w:t>committees.</w:t>
      </w:r>
    </w:p>
    <w:p w14:paraId="430BFE33" w14:textId="374F4179" w:rsidR="0020208C" w:rsidRDefault="004D6839" w:rsidP="00704EA3">
      <w:pPr>
        <w:numPr>
          <w:ilvl w:val="3"/>
          <w:numId w:val="8"/>
        </w:numPr>
        <w:autoSpaceDE w:val="0"/>
        <w:autoSpaceDN w:val="0"/>
        <w:adjustRightInd w:val="0"/>
      </w:pPr>
      <w:r w:rsidRPr="0020208C">
        <w:t xml:space="preserve">In cooperation with </w:t>
      </w:r>
      <w:r w:rsidR="00643FAF">
        <w:t xml:space="preserve">the </w:t>
      </w:r>
      <w:r w:rsidR="001213F4">
        <w:t>Board</w:t>
      </w:r>
      <w:r w:rsidR="00643FAF">
        <w:t xml:space="preserve"> chair, </w:t>
      </w:r>
      <w:r w:rsidR="00E80618">
        <w:t>assess</w:t>
      </w:r>
      <w:r w:rsidR="00733168">
        <w:t xml:space="preserve"> each </w:t>
      </w:r>
      <w:r w:rsidR="001213F4">
        <w:t>Board</w:t>
      </w:r>
      <w:r w:rsidRPr="0020208C">
        <w:t xml:space="preserve"> member</w:t>
      </w:r>
      <w:r w:rsidR="00E80618">
        <w:t xml:space="preserve">’s </w:t>
      </w:r>
      <w:r w:rsidR="00733168">
        <w:t xml:space="preserve">continuing interest in </w:t>
      </w:r>
      <w:r w:rsidR="001213F4">
        <w:t>Board</w:t>
      </w:r>
      <w:r w:rsidRPr="0020208C">
        <w:t xml:space="preserve"> membership and term of service.</w:t>
      </w:r>
    </w:p>
    <w:p w14:paraId="3E23B994" w14:textId="7CB7C95B" w:rsidR="0020208C" w:rsidRDefault="001213F4" w:rsidP="00704EA3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440"/>
        <w:jc w:val="left"/>
      </w:pPr>
      <w:r>
        <w:t>Board</w:t>
      </w:r>
      <w:r w:rsidR="004D6839" w:rsidRPr="0020208C">
        <w:t xml:space="preserve"> Effectiveness</w:t>
      </w:r>
    </w:p>
    <w:p w14:paraId="7B932E71" w14:textId="7C34923C" w:rsidR="0020208C" w:rsidRDefault="004D6839" w:rsidP="00704EA3">
      <w:pPr>
        <w:numPr>
          <w:ilvl w:val="3"/>
          <w:numId w:val="8"/>
        </w:numPr>
        <w:autoSpaceDE w:val="0"/>
        <w:autoSpaceDN w:val="0"/>
        <w:adjustRightInd w:val="0"/>
      </w:pPr>
      <w:r w:rsidRPr="0020208C">
        <w:t xml:space="preserve">Initiate </w:t>
      </w:r>
      <w:r w:rsidR="00733168">
        <w:t xml:space="preserve">the periodic assessment of the </w:t>
      </w:r>
      <w:r w:rsidR="001213F4">
        <w:t>Board</w:t>
      </w:r>
      <w:r w:rsidRPr="0020208C">
        <w:t>’s performance.</w:t>
      </w:r>
    </w:p>
    <w:p w14:paraId="5869906C" w14:textId="7ACB82C7" w:rsidR="0020208C" w:rsidRDefault="00733168" w:rsidP="00704EA3">
      <w:pPr>
        <w:numPr>
          <w:ilvl w:val="3"/>
          <w:numId w:val="8"/>
        </w:numPr>
        <w:autoSpaceDE w:val="0"/>
        <w:autoSpaceDN w:val="0"/>
        <w:adjustRightInd w:val="0"/>
      </w:pPr>
      <w:r>
        <w:t xml:space="preserve">Regularly review </w:t>
      </w:r>
      <w:r w:rsidR="001213F4">
        <w:t>Board</w:t>
      </w:r>
      <w:r w:rsidR="004D6839" w:rsidRPr="0020208C">
        <w:t xml:space="preserve"> member participation and suggest improvement as needed.</w:t>
      </w:r>
    </w:p>
    <w:p w14:paraId="0FD32C2E" w14:textId="7B77D7A3" w:rsidR="008831D0" w:rsidRDefault="004D6839" w:rsidP="00704EA3">
      <w:pPr>
        <w:numPr>
          <w:ilvl w:val="3"/>
          <w:numId w:val="8"/>
        </w:numPr>
        <w:autoSpaceDE w:val="0"/>
        <w:autoSpaceDN w:val="0"/>
        <w:adjustRightInd w:val="0"/>
      </w:pPr>
      <w:r w:rsidRPr="0020208C">
        <w:t>Train and men</w:t>
      </w:r>
      <w:r w:rsidR="00A77A3E">
        <w:t xml:space="preserve">tor </w:t>
      </w:r>
      <w:r w:rsidR="00E80618">
        <w:t>new</w:t>
      </w:r>
      <w:r w:rsidR="00A77A3E">
        <w:t xml:space="preserve"> </w:t>
      </w:r>
      <w:r w:rsidR="001213F4">
        <w:t>Board</w:t>
      </w:r>
      <w:r w:rsidRPr="0020208C">
        <w:t xml:space="preserve"> members.</w:t>
      </w:r>
    </w:p>
    <w:p w14:paraId="2D84DA21" w14:textId="711B0DF4" w:rsidR="00432B93" w:rsidRPr="00252131" w:rsidRDefault="00432B93" w:rsidP="00704EA3">
      <w:pPr>
        <w:numPr>
          <w:ilvl w:val="3"/>
          <w:numId w:val="8"/>
        </w:numPr>
        <w:autoSpaceDE w:val="0"/>
        <w:autoSpaceDN w:val="0"/>
        <w:adjustRightInd w:val="0"/>
      </w:pPr>
      <w:r w:rsidRPr="00252131">
        <w:t xml:space="preserve">Organize and/or recommend </w:t>
      </w:r>
      <w:r w:rsidR="001213F4" w:rsidRPr="00252131">
        <w:t>Board</w:t>
      </w:r>
      <w:r w:rsidRPr="00252131">
        <w:t xml:space="preserve"> training</w:t>
      </w:r>
      <w:r w:rsidR="000118E8" w:rsidRPr="00252131">
        <w:t xml:space="preserve"> or activities to enhance </w:t>
      </w:r>
      <w:r w:rsidR="001213F4" w:rsidRPr="00252131">
        <w:t>Board</w:t>
      </w:r>
      <w:r w:rsidR="000118E8" w:rsidRPr="00252131">
        <w:t xml:space="preserve"> functioning</w:t>
      </w:r>
      <w:r w:rsidR="00E80618" w:rsidRPr="00252131">
        <w:t>,</w:t>
      </w:r>
      <w:r w:rsidR="000118E8" w:rsidRPr="00252131">
        <w:t xml:space="preserve"> including those focus</w:t>
      </w:r>
      <w:r w:rsidR="001213F4" w:rsidRPr="00252131">
        <w:t>ing</w:t>
      </w:r>
      <w:r w:rsidR="000118E8" w:rsidRPr="00252131">
        <w:t xml:space="preserve"> on diversity, equity and inclusion.</w:t>
      </w:r>
    </w:p>
    <w:p w14:paraId="33528F64" w14:textId="77777777" w:rsidR="00AB5159" w:rsidRDefault="00F66202" w:rsidP="00704EA3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530"/>
        <w:jc w:val="left"/>
      </w:pPr>
      <w:r w:rsidRPr="008F5895">
        <w:t>Its members are:</w:t>
      </w:r>
    </w:p>
    <w:p w14:paraId="0747DD90" w14:textId="6C5352A6" w:rsidR="008831D0" w:rsidRDefault="00F66202" w:rsidP="00704EA3">
      <w:pPr>
        <w:pStyle w:val="NoSpacing"/>
        <w:numPr>
          <w:ilvl w:val="3"/>
          <w:numId w:val="8"/>
        </w:numPr>
        <w:ind w:left="1890"/>
      </w:pPr>
      <w:r w:rsidRPr="008F5895">
        <w:t>Chair</w:t>
      </w:r>
    </w:p>
    <w:p w14:paraId="3628CDC6" w14:textId="78FA3768" w:rsidR="008831D0" w:rsidRDefault="001213F4" w:rsidP="00704EA3">
      <w:pPr>
        <w:pStyle w:val="NoSpacing"/>
        <w:numPr>
          <w:ilvl w:val="3"/>
          <w:numId w:val="8"/>
        </w:numPr>
        <w:ind w:left="1890"/>
      </w:pPr>
      <w:r>
        <w:t>Board</w:t>
      </w:r>
      <w:r w:rsidR="00F66202">
        <w:t xml:space="preserve"> member(s) at large</w:t>
      </w:r>
    </w:p>
    <w:p w14:paraId="5E474512" w14:textId="51E60F52" w:rsidR="001969DC" w:rsidRPr="001969DC" w:rsidRDefault="00F66202" w:rsidP="00704EA3">
      <w:pPr>
        <w:pStyle w:val="NoSpacing"/>
        <w:numPr>
          <w:ilvl w:val="3"/>
          <w:numId w:val="8"/>
        </w:numPr>
        <w:ind w:left="1890"/>
      </w:pPr>
      <w:r w:rsidRPr="001969DC">
        <w:t>Non-</w:t>
      </w:r>
      <w:r w:rsidR="001213F4">
        <w:t>board</w:t>
      </w:r>
      <w:r w:rsidRPr="001969DC">
        <w:t xml:space="preserve"> member(s)</w:t>
      </w:r>
    </w:p>
    <w:p w14:paraId="6F31A039" w14:textId="77777777" w:rsidR="001969DC" w:rsidRPr="001969DC" w:rsidRDefault="001969DC" w:rsidP="001969DC">
      <w:pPr>
        <w:pStyle w:val="NoSpacing"/>
      </w:pPr>
    </w:p>
    <w:p w14:paraId="5DDC9EFF" w14:textId="5374F5CC" w:rsidR="00453C38" w:rsidRPr="0057573E" w:rsidRDefault="00964BEC" w:rsidP="00704EA3">
      <w:pPr>
        <w:pStyle w:val="NoSpacing"/>
        <w:numPr>
          <w:ilvl w:val="1"/>
          <w:numId w:val="8"/>
        </w:numPr>
        <w:ind w:left="1080"/>
      </w:pPr>
      <w:r w:rsidRPr="0057573E">
        <w:t xml:space="preserve">Development Committee – </w:t>
      </w:r>
      <w:r w:rsidRPr="00435F64">
        <w:rPr>
          <w:iCs/>
        </w:rPr>
        <w:t>charged with guiding and promoting the</w:t>
      </w:r>
      <w:r w:rsidRPr="0057573E">
        <w:rPr>
          <w:iCs/>
        </w:rPr>
        <w:t xml:space="preserve"> fundraising efforts of Arbor Circle. In addition to supporting various appeals, campaigns and fundraising events, the </w:t>
      </w:r>
      <w:r w:rsidR="00D75C57">
        <w:rPr>
          <w:iCs/>
        </w:rPr>
        <w:t>c</w:t>
      </w:r>
      <w:r w:rsidRPr="0057573E">
        <w:rPr>
          <w:iCs/>
        </w:rPr>
        <w:t xml:space="preserve">ommittee will assist the </w:t>
      </w:r>
      <w:r w:rsidR="001213F4">
        <w:rPr>
          <w:iCs/>
        </w:rPr>
        <w:t>Board</w:t>
      </w:r>
      <w:r w:rsidRPr="0057573E">
        <w:rPr>
          <w:iCs/>
        </w:rPr>
        <w:t xml:space="preserve"> in proactively developing relationships with donors and community stakeholders to provide financial and other resources to support the organization’s mission.</w:t>
      </w:r>
    </w:p>
    <w:p w14:paraId="73CC72E0" w14:textId="458C3455" w:rsidR="00964BEC" w:rsidRPr="0057573E" w:rsidRDefault="00964BEC" w:rsidP="00704EA3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440"/>
        <w:jc w:val="left"/>
      </w:pPr>
      <w:r w:rsidRPr="00453C38">
        <w:rPr>
          <w:iCs/>
        </w:rPr>
        <w:t xml:space="preserve">The </w:t>
      </w:r>
      <w:r w:rsidR="00D75C57">
        <w:rPr>
          <w:iCs/>
        </w:rPr>
        <w:t>c</w:t>
      </w:r>
      <w:r w:rsidRPr="00453C38">
        <w:rPr>
          <w:iCs/>
        </w:rPr>
        <w:t xml:space="preserve">ommittee has the following responsibilities: </w:t>
      </w:r>
    </w:p>
    <w:p w14:paraId="055FFE34" w14:textId="77777777" w:rsidR="008831D0" w:rsidRPr="0057573E" w:rsidRDefault="00964BEC" w:rsidP="00704EA3">
      <w:pPr>
        <w:pStyle w:val="ListParagraph"/>
        <w:numPr>
          <w:ilvl w:val="3"/>
          <w:numId w:val="8"/>
        </w:numPr>
        <w:jc w:val="left"/>
        <w:rPr>
          <w:iCs/>
        </w:rPr>
      </w:pPr>
      <w:r w:rsidRPr="00435F64">
        <w:rPr>
          <w:iCs/>
        </w:rPr>
        <w:t>Assist in setting priorities and goals for annual fundraising.</w:t>
      </w:r>
    </w:p>
    <w:p w14:paraId="4EA7CA0F" w14:textId="77777777" w:rsidR="008831D0" w:rsidRPr="0057573E" w:rsidRDefault="00964BEC" w:rsidP="00704EA3">
      <w:pPr>
        <w:pStyle w:val="ListParagraph"/>
        <w:numPr>
          <w:ilvl w:val="3"/>
          <w:numId w:val="8"/>
        </w:numPr>
        <w:jc w:val="left"/>
        <w:rPr>
          <w:iCs/>
        </w:rPr>
      </w:pPr>
      <w:r w:rsidRPr="0057573E">
        <w:rPr>
          <w:iCs/>
        </w:rPr>
        <w:t>Support staff by providing feedback and guidance on appeals, campaigns, and fundraising events.</w:t>
      </w:r>
    </w:p>
    <w:p w14:paraId="15FF91FF" w14:textId="512A15D2" w:rsidR="008831D0" w:rsidRPr="0057573E" w:rsidRDefault="00964BEC" w:rsidP="00704EA3">
      <w:pPr>
        <w:pStyle w:val="ListParagraph"/>
        <w:numPr>
          <w:ilvl w:val="3"/>
          <w:numId w:val="8"/>
        </w:numPr>
        <w:jc w:val="left"/>
        <w:rPr>
          <w:iCs/>
        </w:rPr>
      </w:pPr>
      <w:r w:rsidRPr="0057573E">
        <w:rPr>
          <w:iCs/>
        </w:rPr>
        <w:t>Identify and cultivat</w:t>
      </w:r>
      <w:r w:rsidR="00D75C57">
        <w:rPr>
          <w:iCs/>
        </w:rPr>
        <w:t>e</w:t>
      </w:r>
      <w:r w:rsidRPr="0057573E">
        <w:rPr>
          <w:iCs/>
        </w:rPr>
        <w:t xml:space="preserve"> relationships with individuals, organizations and foundations.</w:t>
      </w:r>
    </w:p>
    <w:p w14:paraId="0890905F" w14:textId="0AC08EB8" w:rsidR="00964BEC" w:rsidRPr="0057573E" w:rsidRDefault="00964BEC" w:rsidP="00704EA3">
      <w:pPr>
        <w:pStyle w:val="ListParagraph"/>
        <w:numPr>
          <w:ilvl w:val="3"/>
          <w:numId w:val="8"/>
        </w:numPr>
        <w:jc w:val="left"/>
        <w:rPr>
          <w:iCs/>
        </w:rPr>
      </w:pPr>
      <w:r w:rsidRPr="0057573E">
        <w:rPr>
          <w:iCs/>
        </w:rPr>
        <w:t xml:space="preserve">Steward existing donors through notes, phone calls, and other expressions of gratitude. </w:t>
      </w:r>
    </w:p>
    <w:p w14:paraId="2CFF50D9" w14:textId="77777777" w:rsidR="00964BEC" w:rsidRPr="0057573E" w:rsidRDefault="00964BEC" w:rsidP="00704EA3">
      <w:pPr>
        <w:pStyle w:val="ListParagraph"/>
        <w:numPr>
          <w:ilvl w:val="2"/>
          <w:numId w:val="8"/>
        </w:numPr>
        <w:ind w:left="1440"/>
        <w:jc w:val="left"/>
        <w:rPr>
          <w:iCs/>
        </w:rPr>
      </w:pPr>
      <w:r w:rsidRPr="0057573E">
        <w:rPr>
          <w:iCs/>
        </w:rPr>
        <w:t>Its member</w:t>
      </w:r>
      <w:r w:rsidR="00C06879" w:rsidRPr="0057573E">
        <w:rPr>
          <w:iCs/>
        </w:rPr>
        <w:t>s</w:t>
      </w:r>
      <w:r w:rsidRPr="0057573E">
        <w:rPr>
          <w:iCs/>
        </w:rPr>
        <w:t xml:space="preserve"> are: </w:t>
      </w:r>
    </w:p>
    <w:p w14:paraId="59CD617C" w14:textId="77777777" w:rsidR="00964BEC" w:rsidRPr="008D68A2" w:rsidRDefault="00964BEC" w:rsidP="00704EA3">
      <w:pPr>
        <w:pStyle w:val="ListParagraph"/>
        <w:numPr>
          <w:ilvl w:val="3"/>
          <w:numId w:val="8"/>
        </w:numPr>
        <w:jc w:val="left"/>
        <w:rPr>
          <w:iCs/>
        </w:rPr>
      </w:pPr>
      <w:r w:rsidRPr="008D68A2">
        <w:rPr>
          <w:iCs/>
        </w:rPr>
        <w:t xml:space="preserve">Chair </w:t>
      </w:r>
    </w:p>
    <w:p w14:paraId="3721A4EB" w14:textId="18BEFEBC" w:rsidR="00964BEC" w:rsidRPr="008D68A2" w:rsidRDefault="001213F4" w:rsidP="00704EA3">
      <w:pPr>
        <w:pStyle w:val="ListParagraph"/>
        <w:numPr>
          <w:ilvl w:val="3"/>
          <w:numId w:val="8"/>
        </w:numPr>
        <w:jc w:val="left"/>
        <w:rPr>
          <w:iCs/>
        </w:rPr>
      </w:pPr>
      <w:r>
        <w:rPr>
          <w:iCs/>
        </w:rPr>
        <w:t>Board</w:t>
      </w:r>
      <w:r w:rsidR="00964BEC" w:rsidRPr="008D68A2">
        <w:rPr>
          <w:iCs/>
        </w:rPr>
        <w:t xml:space="preserve"> member(s) at large </w:t>
      </w:r>
    </w:p>
    <w:p w14:paraId="20C0A12B" w14:textId="7BD54BE2" w:rsidR="00964BEC" w:rsidRPr="008D68A2" w:rsidRDefault="00964BEC" w:rsidP="00704EA3">
      <w:pPr>
        <w:pStyle w:val="ListParagraph"/>
        <w:numPr>
          <w:ilvl w:val="3"/>
          <w:numId w:val="8"/>
        </w:numPr>
        <w:jc w:val="left"/>
        <w:rPr>
          <w:iCs/>
        </w:rPr>
      </w:pPr>
      <w:r w:rsidRPr="008D68A2">
        <w:rPr>
          <w:iCs/>
        </w:rPr>
        <w:t>Non-</w:t>
      </w:r>
      <w:r w:rsidR="001213F4">
        <w:rPr>
          <w:iCs/>
        </w:rPr>
        <w:t>Board</w:t>
      </w:r>
      <w:r w:rsidRPr="008D68A2">
        <w:rPr>
          <w:iCs/>
        </w:rPr>
        <w:t xml:space="preserve"> member(s) </w:t>
      </w:r>
    </w:p>
    <w:p w14:paraId="18F3A146" w14:textId="77777777" w:rsidR="00964BEC" w:rsidRDefault="00964BEC" w:rsidP="00964BEC">
      <w:pPr>
        <w:autoSpaceDE w:val="0"/>
        <w:autoSpaceDN w:val="0"/>
        <w:adjustRightInd w:val="0"/>
        <w:ind w:left="3600"/>
      </w:pPr>
    </w:p>
    <w:p w14:paraId="557ECC2D" w14:textId="36FE037C" w:rsidR="00964BEC" w:rsidRDefault="00964BEC" w:rsidP="00704EA3">
      <w:pPr>
        <w:numPr>
          <w:ilvl w:val="1"/>
          <w:numId w:val="8"/>
        </w:numPr>
        <w:autoSpaceDE w:val="0"/>
        <w:autoSpaceDN w:val="0"/>
        <w:adjustRightInd w:val="0"/>
        <w:ind w:left="1080"/>
      </w:pPr>
      <w:r w:rsidRPr="00082AC2">
        <w:t>Audit Committee</w:t>
      </w:r>
      <w:r w:rsidR="0088332E">
        <w:t xml:space="preserve"> – </w:t>
      </w:r>
      <w:r>
        <w:t xml:space="preserve">charged with the responsibility to engage an </w:t>
      </w:r>
      <w:r w:rsidRPr="008F5895">
        <w:t xml:space="preserve">auditor </w:t>
      </w:r>
      <w:r>
        <w:t xml:space="preserve">and </w:t>
      </w:r>
      <w:r w:rsidRPr="008F5895">
        <w:t xml:space="preserve">to ensure an objective evaluation of the financial management of the organization is </w:t>
      </w:r>
      <w:r w:rsidR="00D75C57">
        <w:t>completed</w:t>
      </w:r>
      <w:r w:rsidRPr="008F5895">
        <w:t xml:space="preserve">.  </w:t>
      </w:r>
      <w:r>
        <w:t>It is responsible for the following:</w:t>
      </w:r>
    </w:p>
    <w:p w14:paraId="7C6BBAB4" w14:textId="49D87ED8" w:rsidR="00964BEC" w:rsidRPr="00770BD4" w:rsidRDefault="00964BEC" w:rsidP="00704EA3">
      <w:pPr>
        <w:pStyle w:val="NoSpacing"/>
        <w:numPr>
          <w:ilvl w:val="2"/>
          <w:numId w:val="8"/>
        </w:numPr>
        <w:ind w:left="1440"/>
      </w:pPr>
      <w:r>
        <w:t>Hire</w:t>
      </w:r>
      <w:r w:rsidRPr="00770BD4">
        <w:t xml:space="preserve"> the auditor</w:t>
      </w:r>
      <w:r w:rsidR="00D75C57">
        <w:t>.</w:t>
      </w:r>
    </w:p>
    <w:p w14:paraId="4BE67BDC" w14:textId="1186F34C" w:rsidR="00964BEC" w:rsidRPr="00770BD4" w:rsidRDefault="00964BEC" w:rsidP="00704EA3">
      <w:pPr>
        <w:pStyle w:val="NoSpacing"/>
        <w:numPr>
          <w:ilvl w:val="2"/>
          <w:numId w:val="8"/>
        </w:numPr>
        <w:ind w:left="1440"/>
      </w:pPr>
      <w:r>
        <w:t>Approve</w:t>
      </w:r>
      <w:r w:rsidRPr="00770BD4">
        <w:t xml:space="preserve"> the approach to the audit</w:t>
      </w:r>
      <w:r w:rsidR="00D75C57">
        <w:t>.</w:t>
      </w:r>
    </w:p>
    <w:p w14:paraId="642A731F" w14:textId="01306163" w:rsidR="00964BEC" w:rsidRPr="00770BD4" w:rsidRDefault="00964BEC" w:rsidP="00704EA3">
      <w:pPr>
        <w:pStyle w:val="NoSpacing"/>
        <w:numPr>
          <w:ilvl w:val="2"/>
          <w:numId w:val="8"/>
        </w:numPr>
        <w:ind w:left="1440"/>
      </w:pPr>
      <w:r w:rsidRPr="00770BD4">
        <w:t>Revi</w:t>
      </w:r>
      <w:r>
        <w:t>ew</w:t>
      </w:r>
      <w:r w:rsidRPr="00770BD4">
        <w:t xml:space="preserve"> the audit results</w:t>
      </w:r>
      <w:r w:rsidR="00D75C57">
        <w:t>.</w:t>
      </w:r>
    </w:p>
    <w:p w14:paraId="4B8F620C" w14:textId="16631CAD" w:rsidR="00964BEC" w:rsidRPr="00770BD4" w:rsidRDefault="00964BEC" w:rsidP="00704EA3">
      <w:pPr>
        <w:pStyle w:val="NoSpacing"/>
        <w:numPr>
          <w:ilvl w:val="2"/>
          <w:numId w:val="8"/>
        </w:numPr>
        <w:ind w:left="1440"/>
      </w:pPr>
      <w:r>
        <w:lastRenderedPageBreak/>
        <w:t>Report</w:t>
      </w:r>
      <w:r w:rsidRPr="00770BD4">
        <w:t xml:space="preserve"> th</w:t>
      </w:r>
      <w:r>
        <w:t xml:space="preserve">e results directly to the full </w:t>
      </w:r>
      <w:r w:rsidR="001213F4">
        <w:t>Board</w:t>
      </w:r>
      <w:r w:rsidR="00D75C57">
        <w:t>.</w:t>
      </w:r>
    </w:p>
    <w:p w14:paraId="56B154E1" w14:textId="56198C70" w:rsidR="00964BEC" w:rsidRDefault="00964BEC" w:rsidP="00704EA3">
      <w:pPr>
        <w:pStyle w:val="NoSpacing"/>
        <w:numPr>
          <w:ilvl w:val="2"/>
          <w:numId w:val="8"/>
        </w:numPr>
        <w:ind w:left="1440"/>
      </w:pPr>
      <w:r>
        <w:t xml:space="preserve">Hold the </w:t>
      </w:r>
      <w:r w:rsidR="001213F4">
        <w:t>Board</w:t>
      </w:r>
      <w:r>
        <w:t xml:space="preserve"> accountable for </w:t>
      </w:r>
      <w:r w:rsidRPr="008F5895">
        <w:t xml:space="preserve">responding to any </w:t>
      </w:r>
      <w:r>
        <w:t>r</w:t>
      </w:r>
      <w:r w:rsidRPr="008F5895">
        <w:t>ecommendations that result from the annual audit.</w:t>
      </w:r>
      <w:r>
        <w:t xml:space="preserve">  </w:t>
      </w:r>
    </w:p>
    <w:p w14:paraId="6C121281" w14:textId="77777777" w:rsidR="00964BEC" w:rsidRDefault="00964BEC" w:rsidP="00704EA3">
      <w:pPr>
        <w:pStyle w:val="NoSpacing"/>
        <w:numPr>
          <w:ilvl w:val="2"/>
          <w:numId w:val="8"/>
        </w:numPr>
        <w:ind w:left="1440"/>
      </w:pPr>
      <w:r w:rsidRPr="008F5895">
        <w:t>Its members are:</w:t>
      </w:r>
    </w:p>
    <w:p w14:paraId="0C5CC5BE" w14:textId="18089C97" w:rsidR="00964BEC" w:rsidRDefault="00964BEC" w:rsidP="00704EA3">
      <w:pPr>
        <w:pStyle w:val="NoSpacing"/>
        <w:numPr>
          <w:ilvl w:val="3"/>
          <w:numId w:val="8"/>
        </w:numPr>
      </w:pPr>
      <w:r w:rsidRPr="008F5895">
        <w:t>Chair</w:t>
      </w:r>
    </w:p>
    <w:p w14:paraId="5E1ACCA2" w14:textId="46198A2E" w:rsidR="00964BEC" w:rsidRDefault="001213F4" w:rsidP="00704EA3">
      <w:pPr>
        <w:pStyle w:val="NoSpacing"/>
        <w:numPr>
          <w:ilvl w:val="3"/>
          <w:numId w:val="8"/>
        </w:numPr>
      </w:pPr>
      <w:r>
        <w:t>Board</w:t>
      </w:r>
      <w:r w:rsidR="00964BEC">
        <w:t xml:space="preserve"> member(s) at large</w:t>
      </w:r>
    </w:p>
    <w:p w14:paraId="45294F0C" w14:textId="50832FAE" w:rsidR="00964BEC" w:rsidRDefault="00964BEC" w:rsidP="00704EA3">
      <w:pPr>
        <w:pStyle w:val="NoSpacing"/>
        <w:numPr>
          <w:ilvl w:val="3"/>
          <w:numId w:val="8"/>
        </w:numPr>
      </w:pPr>
      <w:r>
        <w:t>Non-</w:t>
      </w:r>
      <w:r w:rsidR="001213F4">
        <w:t>board</w:t>
      </w:r>
      <w:r>
        <w:t xml:space="preserve"> member(s)</w:t>
      </w:r>
    </w:p>
    <w:p w14:paraId="5CCA6449" w14:textId="77777777" w:rsidR="00F66202" w:rsidRDefault="00F66202" w:rsidP="00F66202">
      <w:pPr>
        <w:autoSpaceDE w:val="0"/>
        <w:autoSpaceDN w:val="0"/>
        <w:adjustRightInd w:val="0"/>
        <w:ind w:left="3600"/>
      </w:pPr>
    </w:p>
    <w:p w14:paraId="5B76380F" w14:textId="6EA6F972" w:rsidR="003E3F0E" w:rsidRDefault="00F66202" w:rsidP="00704EA3">
      <w:pPr>
        <w:numPr>
          <w:ilvl w:val="1"/>
          <w:numId w:val="8"/>
        </w:numPr>
        <w:autoSpaceDE w:val="0"/>
        <w:autoSpaceDN w:val="0"/>
        <w:adjustRightInd w:val="0"/>
        <w:ind w:left="1080"/>
      </w:pPr>
      <w:r>
        <w:t>Facilities Committee</w:t>
      </w:r>
      <w:r w:rsidR="0088332E">
        <w:t xml:space="preserve"> – </w:t>
      </w:r>
      <w:r>
        <w:t xml:space="preserve">charged with the responsibility </w:t>
      </w:r>
      <w:r w:rsidRPr="008F5895">
        <w:t xml:space="preserve">to </w:t>
      </w:r>
      <w:r>
        <w:t>make</w:t>
      </w:r>
      <w:r w:rsidR="00860E17">
        <w:t xml:space="preserve"> </w:t>
      </w:r>
      <w:r w:rsidR="003E3F0E">
        <w:t xml:space="preserve">recommendations and </w:t>
      </w:r>
      <w:r>
        <w:t xml:space="preserve">decisions on the </w:t>
      </w:r>
      <w:r w:rsidRPr="008F5895">
        <w:t>manage</w:t>
      </w:r>
      <w:r>
        <w:t xml:space="preserve">ment of </w:t>
      </w:r>
      <w:r w:rsidRPr="008F5895">
        <w:t xml:space="preserve">the </w:t>
      </w:r>
      <w:r w:rsidR="003E3F0E">
        <w:t>organization’s facility and space needs</w:t>
      </w:r>
      <w:r>
        <w:t xml:space="preserve">.  This </w:t>
      </w:r>
      <w:r w:rsidR="00F01B4E">
        <w:t>c</w:t>
      </w:r>
      <w:r>
        <w:t xml:space="preserve">ommittee </w:t>
      </w:r>
      <w:r w:rsidR="003E3F0E">
        <w:t xml:space="preserve">oversees the capacity to provide and maintain safe, adequate and appropriate facility and space resources necessary to meet the needs of </w:t>
      </w:r>
      <w:r w:rsidR="00704EA3">
        <w:t>clients</w:t>
      </w:r>
      <w:r w:rsidR="003E3F0E">
        <w:t xml:space="preserve">, staff and guests.  </w:t>
      </w:r>
      <w:r w:rsidR="00704EA3">
        <w:t>This committee is</w:t>
      </w:r>
      <w:r w:rsidR="003E3F0E">
        <w:t xml:space="preserve"> responsible for oversight to:</w:t>
      </w:r>
    </w:p>
    <w:p w14:paraId="615174BC" w14:textId="47B60A3F" w:rsidR="003E3F0E" w:rsidRDefault="003E3F0E" w:rsidP="00704EA3">
      <w:pPr>
        <w:numPr>
          <w:ilvl w:val="2"/>
          <w:numId w:val="8"/>
        </w:numPr>
        <w:autoSpaceDE w:val="0"/>
        <w:autoSpaceDN w:val="0"/>
        <w:adjustRightInd w:val="0"/>
        <w:ind w:left="1440"/>
      </w:pPr>
      <w:r>
        <w:t xml:space="preserve">Maintain </w:t>
      </w:r>
      <w:r w:rsidR="00F66202">
        <w:t>the Facility Master Plan</w:t>
      </w:r>
      <w:r w:rsidR="00704EA3">
        <w:t>.</w:t>
      </w:r>
    </w:p>
    <w:p w14:paraId="0CF82F9C" w14:textId="77777777" w:rsidR="003E3F0E" w:rsidRDefault="003E3F0E" w:rsidP="00704EA3">
      <w:pPr>
        <w:numPr>
          <w:ilvl w:val="2"/>
          <w:numId w:val="8"/>
        </w:numPr>
        <w:autoSpaceDE w:val="0"/>
        <w:autoSpaceDN w:val="0"/>
        <w:adjustRightInd w:val="0"/>
        <w:ind w:left="1440"/>
      </w:pPr>
      <w:r>
        <w:t>Review and recommend staff space utilization strategies and facility need requests.</w:t>
      </w:r>
    </w:p>
    <w:p w14:paraId="284728F3" w14:textId="0FAA511E" w:rsidR="003E3F0E" w:rsidRDefault="003E3F0E" w:rsidP="00704EA3">
      <w:pPr>
        <w:numPr>
          <w:ilvl w:val="2"/>
          <w:numId w:val="8"/>
        </w:numPr>
        <w:autoSpaceDE w:val="0"/>
        <w:autoSpaceDN w:val="0"/>
        <w:adjustRightInd w:val="0"/>
        <w:ind w:left="1440"/>
      </w:pPr>
      <w:r>
        <w:t>C</w:t>
      </w:r>
      <w:r w:rsidR="000D1C99">
        <w:t xml:space="preserve">onsult </w:t>
      </w:r>
      <w:r w:rsidR="00F66202">
        <w:t xml:space="preserve">on the most </w:t>
      </w:r>
      <w:r>
        <w:t xml:space="preserve">cost </w:t>
      </w:r>
      <w:r w:rsidR="00F66202">
        <w:t>effective</w:t>
      </w:r>
      <w:r>
        <w:t xml:space="preserve"> and appropriate way to</w:t>
      </w:r>
      <w:r w:rsidR="000D1C99">
        <w:t xml:space="preserve"> utilize facility resources to meet the needs of </w:t>
      </w:r>
      <w:r w:rsidR="00704EA3">
        <w:t>clients</w:t>
      </w:r>
      <w:r>
        <w:t>, staff and guests.</w:t>
      </w:r>
    </w:p>
    <w:p w14:paraId="4CFAAB5F" w14:textId="77777777" w:rsidR="003E3F0E" w:rsidRDefault="003E3F0E" w:rsidP="00704EA3">
      <w:pPr>
        <w:numPr>
          <w:ilvl w:val="2"/>
          <w:numId w:val="8"/>
        </w:numPr>
        <w:autoSpaceDE w:val="0"/>
        <w:autoSpaceDN w:val="0"/>
        <w:adjustRightInd w:val="0"/>
        <w:ind w:left="1440"/>
      </w:pPr>
      <w:r>
        <w:t>E</w:t>
      </w:r>
      <w:r w:rsidR="00F66202" w:rsidRPr="008F5895">
        <w:t>nsure</w:t>
      </w:r>
      <w:r>
        <w:t xml:space="preserve"> adequate funding for facility needs including assisting with fund development activitie</w:t>
      </w:r>
      <w:r w:rsidR="000D1C99">
        <w:t xml:space="preserve">s to find </w:t>
      </w:r>
      <w:r>
        <w:t>additional resources.</w:t>
      </w:r>
    </w:p>
    <w:p w14:paraId="478D4516" w14:textId="0A847BD0" w:rsidR="00F66202" w:rsidRDefault="00A77A3E" w:rsidP="00704EA3">
      <w:pPr>
        <w:pStyle w:val="NoSpacing"/>
        <w:numPr>
          <w:ilvl w:val="2"/>
          <w:numId w:val="8"/>
        </w:numPr>
        <w:ind w:left="1440"/>
      </w:pPr>
      <w:r>
        <w:t xml:space="preserve">Report to the </w:t>
      </w:r>
      <w:r w:rsidR="001213F4">
        <w:t>Board</w:t>
      </w:r>
      <w:r w:rsidR="00F66202" w:rsidRPr="008F5895">
        <w:t xml:space="preserve"> on recommendations for action to be taken</w:t>
      </w:r>
      <w:r w:rsidR="00704EA3">
        <w:t>.</w:t>
      </w:r>
    </w:p>
    <w:p w14:paraId="11A03436" w14:textId="77777777" w:rsidR="00680E32" w:rsidRDefault="00F66202" w:rsidP="00704EA3">
      <w:pPr>
        <w:pStyle w:val="NoSpacing"/>
        <w:numPr>
          <w:ilvl w:val="2"/>
          <w:numId w:val="8"/>
        </w:numPr>
        <w:ind w:left="1440"/>
      </w:pPr>
      <w:r w:rsidRPr="008F5895">
        <w:t>Its members are:</w:t>
      </w:r>
    </w:p>
    <w:p w14:paraId="49FFBF94" w14:textId="77777777" w:rsidR="00680E32" w:rsidRDefault="00F66202" w:rsidP="00704EA3">
      <w:pPr>
        <w:pStyle w:val="NoSpacing"/>
        <w:numPr>
          <w:ilvl w:val="3"/>
          <w:numId w:val="8"/>
        </w:numPr>
      </w:pPr>
      <w:r w:rsidRPr="008F5895">
        <w:t>Chair</w:t>
      </w:r>
    </w:p>
    <w:p w14:paraId="1C25AA8D" w14:textId="5541CC67" w:rsidR="00982AED" w:rsidRDefault="001213F4" w:rsidP="00704EA3">
      <w:pPr>
        <w:pStyle w:val="NoSpacing"/>
        <w:numPr>
          <w:ilvl w:val="3"/>
          <w:numId w:val="8"/>
        </w:numPr>
      </w:pPr>
      <w:r>
        <w:t>Board</w:t>
      </w:r>
      <w:r w:rsidR="000D1C99">
        <w:t xml:space="preserve"> member(s) at large</w:t>
      </w:r>
    </w:p>
    <w:p w14:paraId="383AE42F" w14:textId="632CFBF8" w:rsidR="00982AED" w:rsidRDefault="00982AED" w:rsidP="00704EA3">
      <w:pPr>
        <w:pStyle w:val="NoSpacing"/>
        <w:numPr>
          <w:ilvl w:val="3"/>
          <w:numId w:val="8"/>
        </w:numPr>
      </w:pPr>
      <w:r>
        <w:t>Non-</w:t>
      </w:r>
      <w:r w:rsidR="001213F4">
        <w:t>Board</w:t>
      </w:r>
      <w:r>
        <w:t xml:space="preserve"> member(s) as needed</w:t>
      </w:r>
    </w:p>
    <w:p w14:paraId="0B773A30" w14:textId="77777777" w:rsidR="0062111A" w:rsidRDefault="0062111A" w:rsidP="0057573E">
      <w:pPr>
        <w:pStyle w:val="NoSpacing"/>
        <w:ind w:left="1800"/>
      </w:pPr>
    </w:p>
    <w:p w14:paraId="19EB8568" w14:textId="77777777" w:rsidR="00ED388F" w:rsidRPr="008D335D" w:rsidRDefault="00ED388F" w:rsidP="00704EA3">
      <w:pPr>
        <w:numPr>
          <w:ilvl w:val="1"/>
          <w:numId w:val="8"/>
        </w:numPr>
        <w:autoSpaceDE w:val="0"/>
        <w:autoSpaceDN w:val="0"/>
        <w:adjustRightInd w:val="0"/>
        <w:ind w:left="1080"/>
      </w:pPr>
      <w:r w:rsidRPr="008D335D">
        <w:t>Investment Committee – charged with the responsibility to make recommendations and decisions on the management of the organization’s investments.  It is responsible for the following:</w:t>
      </w:r>
    </w:p>
    <w:p w14:paraId="7B69B8D3" w14:textId="448728CD" w:rsidR="00ED388F" w:rsidRPr="008D335D" w:rsidRDefault="00ED388F" w:rsidP="00704EA3">
      <w:pPr>
        <w:pStyle w:val="NoSpacing"/>
        <w:numPr>
          <w:ilvl w:val="2"/>
          <w:numId w:val="8"/>
        </w:numPr>
        <w:ind w:left="1440"/>
      </w:pPr>
      <w:r w:rsidRPr="008D335D">
        <w:t xml:space="preserve">Develop and/or propose policy recommendations to </w:t>
      </w:r>
      <w:r w:rsidR="00D75C57">
        <w:t xml:space="preserve">the </w:t>
      </w:r>
      <w:r w:rsidR="001213F4">
        <w:t>Board</w:t>
      </w:r>
      <w:r w:rsidRPr="008D335D">
        <w:t xml:space="preserve"> with regard to the management of all </w:t>
      </w:r>
      <w:r w:rsidR="00D75C57">
        <w:t>institutional</w:t>
      </w:r>
      <w:r w:rsidRPr="008D335D">
        <w:t xml:space="preserve"> funds.  </w:t>
      </w:r>
    </w:p>
    <w:p w14:paraId="21E472E3" w14:textId="77777777" w:rsidR="00ED388F" w:rsidRPr="008D335D" w:rsidRDefault="00ED388F" w:rsidP="00704EA3">
      <w:pPr>
        <w:pStyle w:val="NoSpacing"/>
        <w:numPr>
          <w:ilvl w:val="2"/>
          <w:numId w:val="8"/>
        </w:numPr>
        <w:ind w:left="1440"/>
      </w:pPr>
      <w:r w:rsidRPr="008D335D">
        <w:t>Recommend long-term and short-term investment policies and objectives for our institutional funds, including the study and selection of asset classes, determining asset allocation ranges, and setting performance and risk objectives.</w:t>
      </w:r>
    </w:p>
    <w:p w14:paraId="5418283C" w14:textId="77777777" w:rsidR="00ED388F" w:rsidRPr="008D335D" w:rsidRDefault="00ED388F" w:rsidP="00704EA3">
      <w:pPr>
        <w:pStyle w:val="NoSpacing"/>
        <w:numPr>
          <w:ilvl w:val="2"/>
          <w:numId w:val="8"/>
        </w:numPr>
        <w:ind w:left="1440"/>
      </w:pPr>
      <w:r w:rsidRPr="008D335D">
        <w:t>Determine that institutional funds are prudently and effectively managed with the assistance of management and any necessary investment consultants and/or other outside professionals if any.</w:t>
      </w:r>
    </w:p>
    <w:p w14:paraId="3DCC615C" w14:textId="77777777" w:rsidR="00ED388F" w:rsidRPr="008D335D" w:rsidRDefault="00ED388F" w:rsidP="00704EA3">
      <w:pPr>
        <w:pStyle w:val="NoSpacing"/>
        <w:numPr>
          <w:ilvl w:val="2"/>
          <w:numId w:val="8"/>
        </w:numPr>
        <w:ind w:left="1440"/>
      </w:pPr>
      <w:r w:rsidRPr="008D335D">
        <w:t>Monitor and evaluate the performance of all those responsible for the management of institutional funds.</w:t>
      </w:r>
    </w:p>
    <w:p w14:paraId="64BFDEE9" w14:textId="77777777" w:rsidR="00ED388F" w:rsidRPr="008D335D" w:rsidRDefault="00ED388F" w:rsidP="00704EA3">
      <w:pPr>
        <w:pStyle w:val="NoSpacing"/>
        <w:numPr>
          <w:ilvl w:val="2"/>
          <w:numId w:val="8"/>
        </w:numPr>
        <w:ind w:left="1440"/>
      </w:pPr>
      <w:r w:rsidRPr="008D335D">
        <w:t>Recommend the retention and/or dismissal of investment consultants and/or other outside professionals.</w:t>
      </w:r>
    </w:p>
    <w:p w14:paraId="2FD77E57" w14:textId="77777777" w:rsidR="00ED388F" w:rsidRPr="008D335D" w:rsidRDefault="00ED388F" w:rsidP="00704EA3">
      <w:pPr>
        <w:pStyle w:val="NoSpacing"/>
        <w:numPr>
          <w:ilvl w:val="2"/>
          <w:numId w:val="8"/>
        </w:numPr>
        <w:ind w:left="1440"/>
      </w:pPr>
      <w:r w:rsidRPr="008D335D">
        <w:t>Receive and review reports from management, investment consultants and/or other outside professionals, if any.</w:t>
      </w:r>
    </w:p>
    <w:p w14:paraId="7916A672" w14:textId="77777777" w:rsidR="00ED388F" w:rsidRPr="008D335D" w:rsidRDefault="00ED388F" w:rsidP="00704EA3">
      <w:pPr>
        <w:pStyle w:val="NoSpacing"/>
        <w:numPr>
          <w:ilvl w:val="2"/>
          <w:numId w:val="8"/>
        </w:numPr>
        <w:ind w:left="1440"/>
      </w:pPr>
      <w:r w:rsidRPr="008D335D">
        <w:lastRenderedPageBreak/>
        <w:t>Periodically meet with management, investment consultants and/or other outside professionals.</w:t>
      </w:r>
    </w:p>
    <w:p w14:paraId="74FC5142" w14:textId="69A06C8F" w:rsidR="00ED388F" w:rsidRPr="008D335D" w:rsidRDefault="00F01B4E" w:rsidP="00704EA3">
      <w:pPr>
        <w:pStyle w:val="NoSpacing"/>
        <w:numPr>
          <w:ilvl w:val="2"/>
          <w:numId w:val="8"/>
        </w:numPr>
        <w:ind w:left="1440"/>
      </w:pPr>
      <w:r>
        <w:t>E</w:t>
      </w:r>
      <w:r w:rsidR="00ED388F" w:rsidRPr="008D335D">
        <w:t>valuate whether the investment policy, investment activities, risk management controls and processes continue to be consistent with meeting the goals and objectives set for the management of institutional funds.</w:t>
      </w:r>
    </w:p>
    <w:p w14:paraId="0EC635E9" w14:textId="62336A3B" w:rsidR="00ED388F" w:rsidRPr="008D335D" w:rsidRDefault="00ED388F" w:rsidP="00704EA3">
      <w:pPr>
        <w:pStyle w:val="NoSpacing"/>
        <w:numPr>
          <w:ilvl w:val="2"/>
          <w:numId w:val="8"/>
        </w:numPr>
        <w:ind w:left="1440"/>
      </w:pPr>
      <w:r w:rsidRPr="008D335D">
        <w:t xml:space="preserve">Reports to the </w:t>
      </w:r>
      <w:r w:rsidR="001213F4">
        <w:t>Board</w:t>
      </w:r>
      <w:r w:rsidRPr="008D335D">
        <w:t xml:space="preserve"> quarterly on recommendations for action to be taken</w:t>
      </w:r>
    </w:p>
    <w:p w14:paraId="650ED288" w14:textId="77777777" w:rsidR="00ED388F" w:rsidRPr="008D335D" w:rsidRDefault="00ED388F" w:rsidP="00704EA3">
      <w:pPr>
        <w:pStyle w:val="NoSpacing"/>
        <w:numPr>
          <w:ilvl w:val="2"/>
          <w:numId w:val="8"/>
        </w:numPr>
        <w:ind w:left="1440"/>
      </w:pPr>
      <w:r w:rsidRPr="008D335D">
        <w:t>Its members are:</w:t>
      </w:r>
    </w:p>
    <w:p w14:paraId="04AF8FAA" w14:textId="77777777" w:rsidR="00ED388F" w:rsidRPr="008D335D" w:rsidRDefault="00ED388F" w:rsidP="00704EA3">
      <w:pPr>
        <w:pStyle w:val="NoSpacing"/>
        <w:numPr>
          <w:ilvl w:val="3"/>
          <w:numId w:val="8"/>
        </w:numPr>
      </w:pPr>
      <w:r w:rsidRPr="008D335D">
        <w:t>Chair</w:t>
      </w:r>
    </w:p>
    <w:p w14:paraId="5E272195" w14:textId="5193C271" w:rsidR="00ED388F" w:rsidRPr="008D335D" w:rsidRDefault="001213F4" w:rsidP="00704EA3">
      <w:pPr>
        <w:pStyle w:val="NoSpacing"/>
        <w:numPr>
          <w:ilvl w:val="3"/>
          <w:numId w:val="8"/>
        </w:numPr>
      </w:pPr>
      <w:r>
        <w:t>Board</w:t>
      </w:r>
      <w:r w:rsidR="00ED388F" w:rsidRPr="008D335D">
        <w:t xml:space="preserve"> member(s) at large</w:t>
      </w:r>
    </w:p>
    <w:p w14:paraId="6F5EC52B" w14:textId="20290979" w:rsidR="00982AED" w:rsidRPr="008D335D" w:rsidRDefault="00982AED" w:rsidP="00704EA3">
      <w:pPr>
        <w:pStyle w:val="NoSpacing"/>
        <w:numPr>
          <w:ilvl w:val="3"/>
          <w:numId w:val="8"/>
        </w:numPr>
      </w:pPr>
      <w:r w:rsidRPr="008D335D">
        <w:t>Non-</w:t>
      </w:r>
      <w:r w:rsidR="001213F4">
        <w:t>board</w:t>
      </w:r>
      <w:r w:rsidRPr="008D335D">
        <w:t xml:space="preserve"> member(s) as needed</w:t>
      </w:r>
    </w:p>
    <w:p w14:paraId="0351E619" w14:textId="77777777" w:rsidR="00F01B4E" w:rsidRPr="00A8373F" w:rsidRDefault="00F01B4E" w:rsidP="00F01B4E">
      <w:pPr>
        <w:rPr>
          <w:strike/>
        </w:rPr>
      </w:pPr>
    </w:p>
    <w:p w14:paraId="0C6C9655" w14:textId="7B7DDC81" w:rsidR="00F01B4E" w:rsidRPr="00A8373F" w:rsidRDefault="00511857" w:rsidP="00704EA3">
      <w:pPr>
        <w:pStyle w:val="NoSpacing"/>
        <w:numPr>
          <w:ilvl w:val="1"/>
          <w:numId w:val="8"/>
        </w:numPr>
        <w:ind w:left="1080"/>
      </w:pPr>
      <w:r w:rsidRPr="00A8373F">
        <w:t xml:space="preserve">Community Engagement and Events Committee – charged with guiding and promoting the community engagement activities and events in support of Arbor Circle. In addition to supporting seasonal event needs, the </w:t>
      </w:r>
      <w:r w:rsidR="00F01B4E" w:rsidRPr="00A8373F">
        <w:t>c</w:t>
      </w:r>
      <w:r w:rsidRPr="00A8373F">
        <w:t xml:space="preserve">ommittee will assist the </w:t>
      </w:r>
      <w:r w:rsidR="001213F4" w:rsidRPr="00A8373F">
        <w:t>Board</w:t>
      </w:r>
      <w:r w:rsidRPr="00A8373F">
        <w:t xml:space="preserve"> in proactively developing relationships with donors and community stakeholders to provide financial and other resources to support the organization’s mission. </w:t>
      </w:r>
      <w:r w:rsidR="00F01B4E" w:rsidRPr="00A8373F">
        <w:t xml:space="preserve"> </w:t>
      </w:r>
      <w:r w:rsidRPr="00A8373F">
        <w:t xml:space="preserve">This ad hoc </w:t>
      </w:r>
      <w:r w:rsidR="00F01B4E" w:rsidRPr="00A8373F">
        <w:t>c</w:t>
      </w:r>
      <w:r w:rsidRPr="00A8373F">
        <w:t xml:space="preserve">ommittee has the following responsibilities: </w:t>
      </w:r>
    </w:p>
    <w:p w14:paraId="14A0DD62" w14:textId="35655B4E" w:rsidR="00511857" w:rsidRPr="00A8373F" w:rsidRDefault="00511857" w:rsidP="00704EA3">
      <w:pPr>
        <w:pStyle w:val="ListParagraph"/>
        <w:numPr>
          <w:ilvl w:val="3"/>
          <w:numId w:val="18"/>
        </w:numPr>
        <w:ind w:left="1440"/>
        <w:jc w:val="left"/>
        <w:rPr>
          <w:rFonts w:eastAsia="Times New Roman"/>
        </w:rPr>
      </w:pPr>
      <w:r w:rsidRPr="00A8373F">
        <w:rPr>
          <w:rFonts w:eastAsia="Times New Roman"/>
        </w:rPr>
        <w:t xml:space="preserve">Assist in setting priorities and goals for Arbor Circle events and community engagement activities. </w:t>
      </w:r>
    </w:p>
    <w:p w14:paraId="7A59A315" w14:textId="77777777" w:rsidR="00511857" w:rsidRPr="00A8373F" w:rsidRDefault="00511857" w:rsidP="00704EA3">
      <w:pPr>
        <w:pStyle w:val="ListParagraph"/>
        <w:numPr>
          <w:ilvl w:val="3"/>
          <w:numId w:val="18"/>
        </w:numPr>
        <w:ind w:left="1440"/>
        <w:jc w:val="left"/>
        <w:rPr>
          <w:rFonts w:eastAsia="Times New Roman"/>
        </w:rPr>
      </w:pPr>
      <w:r w:rsidRPr="00A8373F">
        <w:rPr>
          <w:rFonts w:eastAsia="Times New Roman"/>
        </w:rPr>
        <w:t>Create and organize events and activities on behalf of Arbor Circle.</w:t>
      </w:r>
    </w:p>
    <w:p w14:paraId="5BD25C75" w14:textId="77777777" w:rsidR="00511857" w:rsidRPr="00A8373F" w:rsidRDefault="00511857" w:rsidP="00704EA3">
      <w:pPr>
        <w:pStyle w:val="ListParagraph"/>
        <w:numPr>
          <w:ilvl w:val="3"/>
          <w:numId w:val="18"/>
        </w:numPr>
        <w:ind w:left="1440"/>
        <w:jc w:val="left"/>
        <w:rPr>
          <w:rFonts w:eastAsia="Times New Roman"/>
        </w:rPr>
      </w:pPr>
      <w:r w:rsidRPr="00A8373F">
        <w:rPr>
          <w:rFonts w:eastAsia="Times New Roman"/>
        </w:rPr>
        <w:t xml:space="preserve">Represent Arbor Circle at community events. </w:t>
      </w:r>
    </w:p>
    <w:p w14:paraId="3031C9D9" w14:textId="77777777" w:rsidR="00511857" w:rsidRPr="00A8373F" w:rsidRDefault="00511857" w:rsidP="00704EA3">
      <w:pPr>
        <w:pStyle w:val="ListParagraph"/>
        <w:numPr>
          <w:ilvl w:val="3"/>
          <w:numId w:val="18"/>
        </w:numPr>
        <w:ind w:left="1440"/>
        <w:jc w:val="left"/>
        <w:rPr>
          <w:rFonts w:eastAsia="Times New Roman"/>
        </w:rPr>
      </w:pPr>
      <w:r w:rsidRPr="00A8373F">
        <w:rPr>
          <w:rFonts w:eastAsia="Times New Roman"/>
        </w:rPr>
        <w:t>Support staff by providing feedback and guidance on community engagement events.</w:t>
      </w:r>
    </w:p>
    <w:p w14:paraId="0C5A298C" w14:textId="680A3064" w:rsidR="00704EA3" w:rsidRPr="00A8373F" w:rsidRDefault="00511857" w:rsidP="00704EA3">
      <w:pPr>
        <w:pStyle w:val="ListParagraph"/>
        <w:numPr>
          <w:ilvl w:val="3"/>
          <w:numId w:val="18"/>
        </w:numPr>
        <w:ind w:left="1440"/>
        <w:jc w:val="left"/>
        <w:rPr>
          <w:rFonts w:eastAsia="Times New Roman"/>
        </w:rPr>
      </w:pPr>
      <w:r w:rsidRPr="00A8373F">
        <w:rPr>
          <w:rFonts w:eastAsia="Times New Roman"/>
        </w:rPr>
        <w:t>Identify and cultivat</w:t>
      </w:r>
      <w:r w:rsidR="00704EA3" w:rsidRPr="00A8373F">
        <w:rPr>
          <w:rFonts w:eastAsia="Times New Roman"/>
        </w:rPr>
        <w:t>e</w:t>
      </w:r>
      <w:r w:rsidRPr="00A8373F">
        <w:rPr>
          <w:rFonts w:eastAsia="Times New Roman"/>
        </w:rPr>
        <w:t xml:space="preserve"> relationships with individuals through Arbor Circle events and activities. </w:t>
      </w:r>
    </w:p>
    <w:p w14:paraId="456DB687" w14:textId="5A9B2152" w:rsidR="00511857" w:rsidRPr="00A8373F" w:rsidRDefault="00511857" w:rsidP="00704EA3">
      <w:pPr>
        <w:pStyle w:val="ListParagraph"/>
        <w:numPr>
          <w:ilvl w:val="3"/>
          <w:numId w:val="18"/>
        </w:numPr>
        <w:ind w:left="1440"/>
        <w:jc w:val="left"/>
        <w:rPr>
          <w:rFonts w:eastAsia="Times New Roman"/>
        </w:rPr>
      </w:pPr>
      <w:r w:rsidRPr="00A8373F">
        <w:t xml:space="preserve">Its members are: </w:t>
      </w:r>
    </w:p>
    <w:p w14:paraId="1D003728" w14:textId="77777777" w:rsidR="00511857" w:rsidRPr="00A8373F" w:rsidRDefault="00511857" w:rsidP="00704EA3">
      <w:pPr>
        <w:pStyle w:val="ListParagraph"/>
        <w:numPr>
          <w:ilvl w:val="4"/>
          <w:numId w:val="18"/>
        </w:numPr>
        <w:ind w:left="1800"/>
        <w:jc w:val="left"/>
        <w:rPr>
          <w:rFonts w:eastAsia="Times New Roman"/>
        </w:rPr>
      </w:pPr>
      <w:r w:rsidRPr="00A8373F">
        <w:rPr>
          <w:rFonts w:eastAsia="Times New Roman"/>
        </w:rPr>
        <w:t xml:space="preserve">Chair </w:t>
      </w:r>
    </w:p>
    <w:p w14:paraId="2C50BDDE" w14:textId="44516176" w:rsidR="00511857" w:rsidRPr="00A8373F" w:rsidRDefault="001213F4" w:rsidP="00704EA3">
      <w:pPr>
        <w:pStyle w:val="ListParagraph"/>
        <w:numPr>
          <w:ilvl w:val="4"/>
          <w:numId w:val="18"/>
        </w:numPr>
        <w:ind w:left="1800"/>
        <w:jc w:val="left"/>
        <w:rPr>
          <w:rFonts w:eastAsia="Times New Roman"/>
        </w:rPr>
      </w:pPr>
      <w:r w:rsidRPr="00A8373F">
        <w:rPr>
          <w:rFonts w:eastAsia="Times New Roman"/>
        </w:rPr>
        <w:t>Board</w:t>
      </w:r>
      <w:r w:rsidR="00511857" w:rsidRPr="00A8373F">
        <w:rPr>
          <w:rFonts w:eastAsia="Times New Roman"/>
        </w:rPr>
        <w:t xml:space="preserve"> member(s) at large </w:t>
      </w:r>
    </w:p>
    <w:p w14:paraId="77FFECB8" w14:textId="27D18026" w:rsidR="00453C38" w:rsidRPr="00A8373F" w:rsidRDefault="00511857" w:rsidP="00704EA3">
      <w:pPr>
        <w:pStyle w:val="ListParagraph"/>
        <w:numPr>
          <w:ilvl w:val="4"/>
          <w:numId w:val="18"/>
        </w:numPr>
        <w:ind w:left="1800"/>
        <w:jc w:val="left"/>
        <w:rPr>
          <w:rFonts w:eastAsia="Times New Roman"/>
        </w:rPr>
      </w:pPr>
      <w:r w:rsidRPr="00A8373F">
        <w:rPr>
          <w:rFonts w:eastAsia="Times New Roman"/>
        </w:rPr>
        <w:t>Non-</w:t>
      </w:r>
      <w:r w:rsidR="001213F4" w:rsidRPr="00A8373F">
        <w:rPr>
          <w:rFonts w:eastAsia="Times New Roman"/>
        </w:rPr>
        <w:t>board</w:t>
      </w:r>
      <w:r w:rsidRPr="00A8373F">
        <w:rPr>
          <w:rFonts w:eastAsia="Times New Roman"/>
        </w:rPr>
        <w:t xml:space="preserve"> member(s) as needed</w:t>
      </w:r>
    </w:p>
    <w:p w14:paraId="3C45EB9F" w14:textId="77777777" w:rsidR="00733E65" w:rsidRPr="008D335D" w:rsidRDefault="00733E65" w:rsidP="00733E65">
      <w:pPr>
        <w:autoSpaceDE w:val="0"/>
        <w:autoSpaceDN w:val="0"/>
        <w:adjustRightInd w:val="0"/>
        <w:ind w:left="1080"/>
      </w:pPr>
    </w:p>
    <w:p w14:paraId="2C742FE3" w14:textId="74265AF3" w:rsidR="00704EA3" w:rsidRPr="00704EA3" w:rsidRDefault="001213F4" w:rsidP="00177A25">
      <w:pPr>
        <w:numPr>
          <w:ilvl w:val="1"/>
          <w:numId w:val="2"/>
        </w:numPr>
        <w:autoSpaceDE w:val="0"/>
        <w:autoSpaceDN w:val="0"/>
        <w:adjustRightInd w:val="0"/>
        <w:ind w:left="720"/>
      </w:pPr>
      <w:r>
        <w:rPr>
          <w:u w:val="single"/>
        </w:rPr>
        <w:t>Board</w:t>
      </w:r>
      <w:r w:rsidR="00704EA3" w:rsidRPr="00704EA3">
        <w:rPr>
          <w:u w:val="single"/>
        </w:rPr>
        <w:t xml:space="preserve"> Member Expectations</w:t>
      </w:r>
      <w:r w:rsidR="00704EA3">
        <w:t xml:space="preserve">.  </w:t>
      </w:r>
      <w:r w:rsidR="00704EA3" w:rsidRPr="00704EA3">
        <w:t xml:space="preserve">The expectations of a </w:t>
      </w:r>
      <w:r>
        <w:t>Board</w:t>
      </w:r>
      <w:r w:rsidR="00704EA3" w:rsidRPr="00704EA3">
        <w:t xml:space="preserve"> member are described in the </w:t>
      </w:r>
      <w:r>
        <w:t>Board</w:t>
      </w:r>
      <w:r w:rsidR="00704EA3" w:rsidRPr="00704EA3">
        <w:t xml:space="preserve"> Member Expectation Agreement which is reviewed with each </w:t>
      </w:r>
      <w:r>
        <w:t>Board</w:t>
      </w:r>
      <w:r w:rsidR="00704EA3" w:rsidRPr="00704EA3">
        <w:t xml:space="preserve"> member upon their appointment and at each annual </w:t>
      </w:r>
      <w:r>
        <w:t>Board</w:t>
      </w:r>
      <w:r w:rsidR="00704EA3" w:rsidRPr="00704EA3">
        <w:t xml:space="preserve"> meeting.  Each year, </w:t>
      </w:r>
      <w:r>
        <w:t>Board</w:t>
      </w:r>
      <w:r w:rsidR="00704EA3" w:rsidRPr="00704EA3">
        <w:t xml:space="preserve"> members are also given feedback regarding their participation using the Annual </w:t>
      </w:r>
      <w:r>
        <w:t>Board</w:t>
      </w:r>
      <w:r w:rsidR="00704EA3" w:rsidRPr="00704EA3">
        <w:t xml:space="preserve"> Member Statement of Participation and Commitment.  The </w:t>
      </w:r>
      <w:r>
        <w:t>Board</w:t>
      </w:r>
      <w:r w:rsidR="00704EA3" w:rsidRPr="00704EA3">
        <w:t xml:space="preserve"> member expectations and statement of participation are identified in the attached:  </w:t>
      </w:r>
      <w:r>
        <w:rPr>
          <w:i/>
        </w:rPr>
        <w:t>Board</w:t>
      </w:r>
      <w:r w:rsidR="00704EA3" w:rsidRPr="00704EA3">
        <w:rPr>
          <w:i/>
        </w:rPr>
        <w:t xml:space="preserve"> Member Expectation Agreement and Annual </w:t>
      </w:r>
      <w:r>
        <w:rPr>
          <w:i/>
        </w:rPr>
        <w:t>Board</w:t>
      </w:r>
      <w:r w:rsidR="00704EA3" w:rsidRPr="00704EA3">
        <w:rPr>
          <w:i/>
        </w:rPr>
        <w:t xml:space="preserve"> Member Statement of Participation and Commitment.</w:t>
      </w:r>
    </w:p>
    <w:p w14:paraId="7EDAF905" w14:textId="396AE147" w:rsidR="00704EA3" w:rsidRDefault="00704EA3" w:rsidP="00704EA3">
      <w:pPr>
        <w:autoSpaceDE w:val="0"/>
        <w:autoSpaceDN w:val="0"/>
        <w:adjustRightInd w:val="0"/>
        <w:ind w:left="720"/>
      </w:pPr>
    </w:p>
    <w:p w14:paraId="3BF878C5" w14:textId="65CF5FF0" w:rsidR="002D71E5" w:rsidRPr="00704EA3" w:rsidRDefault="00F537B4" w:rsidP="00177A25">
      <w:pPr>
        <w:numPr>
          <w:ilvl w:val="1"/>
          <w:numId w:val="2"/>
        </w:numPr>
        <w:autoSpaceDE w:val="0"/>
        <w:autoSpaceDN w:val="0"/>
        <w:adjustRightInd w:val="0"/>
        <w:ind w:left="720"/>
        <w:rPr>
          <w:u w:val="single"/>
        </w:rPr>
      </w:pPr>
      <w:r w:rsidRPr="00704EA3">
        <w:rPr>
          <w:u w:val="single"/>
        </w:rPr>
        <w:t>Confidentiality</w:t>
      </w:r>
      <w:r w:rsidR="004F5D17" w:rsidRPr="00704EA3">
        <w:rPr>
          <w:u w:val="single"/>
        </w:rPr>
        <w:t xml:space="preserve">, </w:t>
      </w:r>
      <w:r w:rsidRPr="00704EA3">
        <w:rPr>
          <w:u w:val="single"/>
        </w:rPr>
        <w:t>Conflict of Interest</w:t>
      </w:r>
      <w:r w:rsidR="004F5D17" w:rsidRPr="00704EA3">
        <w:rPr>
          <w:u w:val="single"/>
        </w:rPr>
        <w:t xml:space="preserve"> and Consent to Background Checks</w:t>
      </w:r>
      <w:r w:rsidR="00704EA3" w:rsidRPr="00704EA3">
        <w:t xml:space="preserve">.  </w:t>
      </w:r>
      <w:r w:rsidR="002D71E5" w:rsidRPr="00704EA3">
        <w:t>A</w:t>
      </w:r>
      <w:r w:rsidR="002E6C8D" w:rsidRPr="00704EA3">
        <w:t xml:space="preserve">ll </w:t>
      </w:r>
      <w:r w:rsidR="001213F4">
        <w:t>Board</w:t>
      </w:r>
      <w:r w:rsidR="002E6C8D" w:rsidRPr="008D335D">
        <w:t xml:space="preserve"> members are required </w:t>
      </w:r>
      <w:r w:rsidRPr="008D335D">
        <w:t>to annually sign and abide by confidentiality and conflict of interest statements</w:t>
      </w:r>
      <w:r w:rsidR="002D71E5" w:rsidRPr="008D335D">
        <w:t>.</w:t>
      </w:r>
      <w:r w:rsidR="004F5D17" w:rsidRPr="008D335D">
        <w:t xml:space="preserve">  </w:t>
      </w:r>
      <w:r w:rsidR="002E6C8D" w:rsidRPr="008D335D">
        <w:t xml:space="preserve">At their initial appointment, </w:t>
      </w:r>
      <w:r w:rsidR="001213F4">
        <w:t>Board</w:t>
      </w:r>
      <w:r w:rsidR="000F14F5" w:rsidRPr="008D335D">
        <w:t xml:space="preserve"> members are required </w:t>
      </w:r>
      <w:r w:rsidR="004F5D17" w:rsidRPr="008D335D">
        <w:t>to verify identity and consent to background checks</w:t>
      </w:r>
      <w:r w:rsidR="002E6C8D" w:rsidRPr="008D335D">
        <w:t>.</w:t>
      </w:r>
      <w:r w:rsidR="004F5D17" w:rsidRPr="008D335D">
        <w:t xml:space="preserve">  See attached</w:t>
      </w:r>
      <w:r w:rsidR="002E6C8D" w:rsidRPr="008D335D">
        <w:t xml:space="preserve">: </w:t>
      </w:r>
      <w:r w:rsidR="002E6C8D" w:rsidRPr="00704EA3">
        <w:rPr>
          <w:i/>
        </w:rPr>
        <w:lastRenderedPageBreak/>
        <w:t>Confidentiality and Conflict of Interest Statement and Verification of Identity and Consent to Background Checks.</w:t>
      </w:r>
      <w:r w:rsidR="004F5D17" w:rsidRPr="00704EA3">
        <w:rPr>
          <w:b/>
        </w:rPr>
        <w:t xml:space="preserve"> </w:t>
      </w:r>
    </w:p>
    <w:p w14:paraId="2F9D8E20" w14:textId="17BA9C71" w:rsidR="009F1C1E" w:rsidRDefault="009F1C1E" w:rsidP="0057573E">
      <w:pPr>
        <w:autoSpaceDE w:val="0"/>
        <w:autoSpaceDN w:val="0"/>
        <w:adjustRightInd w:val="0"/>
      </w:pPr>
    </w:p>
    <w:p w14:paraId="1F046B8C" w14:textId="77777777" w:rsidR="001D0B0C" w:rsidRPr="008D335D" w:rsidRDefault="001D0B0C" w:rsidP="0057573E">
      <w:pPr>
        <w:autoSpaceDE w:val="0"/>
        <w:autoSpaceDN w:val="0"/>
        <w:adjustRightInd w:val="0"/>
      </w:pPr>
    </w:p>
    <w:p w14:paraId="4A623193" w14:textId="26E96984" w:rsidR="0080746A" w:rsidRPr="0057573E" w:rsidRDefault="0080746A" w:rsidP="00704EA3">
      <w:pPr>
        <w:pStyle w:val="ListParagraph"/>
        <w:numPr>
          <w:ilvl w:val="0"/>
          <w:numId w:val="2"/>
        </w:numPr>
        <w:jc w:val="left"/>
        <w:rPr>
          <w:b/>
        </w:rPr>
      </w:pPr>
      <w:r w:rsidRPr="0057573E">
        <w:rPr>
          <w:b/>
        </w:rPr>
        <w:t xml:space="preserve">ONGOING </w:t>
      </w:r>
      <w:r w:rsidR="001213F4">
        <w:rPr>
          <w:b/>
        </w:rPr>
        <w:t>BOARD</w:t>
      </w:r>
      <w:r w:rsidRPr="0057573E">
        <w:rPr>
          <w:b/>
        </w:rPr>
        <w:t xml:space="preserve"> BUSINESS</w:t>
      </w:r>
    </w:p>
    <w:p w14:paraId="3414A6F9" w14:textId="77777777" w:rsidR="001567FC" w:rsidRPr="008D335D" w:rsidRDefault="001567FC" w:rsidP="001567FC">
      <w:pPr>
        <w:ind w:left="1080"/>
      </w:pPr>
    </w:p>
    <w:p w14:paraId="17567EBE" w14:textId="01A92E78" w:rsidR="009E19C7" w:rsidRPr="00177A25" w:rsidRDefault="001213F4" w:rsidP="00704EA3">
      <w:pPr>
        <w:numPr>
          <w:ilvl w:val="1"/>
          <w:numId w:val="2"/>
        </w:numPr>
        <w:ind w:left="720"/>
        <w:rPr>
          <w:u w:val="single"/>
        </w:rPr>
      </w:pPr>
      <w:r>
        <w:rPr>
          <w:u w:val="single"/>
        </w:rPr>
        <w:t>Board</w:t>
      </w:r>
      <w:r w:rsidR="0080746A" w:rsidRPr="00177A25">
        <w:rPr>
          <w:u w:val="single"/>
        </w:rPr>
        <w:t xml:space="preserve"> Meeting</w:t>
      </w:r>
      <w:r w:rsidR="00270105" w:rsidRPr="00177A25">
        <w:rPr>
          <w:u w:val="single"/>
        </w:rPr>
        <w:t xml:space="preserve"> </w:t>
      </w:r>
      <w:r w:rsidR="0080746A" w:rsidRPr="00177A25">
        <w:rPr>
          <w:u w:val="single"/>
        </w:rPr>
        <w:t>Calendar</w:t>
      </w:r>
      <w:r w:rsidR="00270105" w:rsidRPr="00177A25">
        <w:rPr>
          <w:u w:val="single"/>
        </w:rPr>
        <w:t>, Annual Meeting</w:t>
      </w:r>
      <w:r w:rsidR="0080746A" w:rsidRPr="00177A25">
        <w:rPr>
          <w:u w:val="single"/>
        </w:rPr>
        <w:t xml:space="preserve"> and Notices</w:t>
      </w:r>
    </w:p>
    <w:p w14:paraId="6C490228" w14:textId="7B7201EB" w:rsidR="0080746A" w:rsidRPr="008D335D" w:rsidRDefault="00733168" w:rsidP="00704EA3">
      <w:pPr>
        <w:numPr>
          <w:ilvl w:val="2"/>
          <w:numId w:val="15"/>
        </w:numPr>
        <w:ind w:left="1080" w:hanging="360"/>
      </w:pPr>
      <w:r w:rsidRPr="008D335D">
        <w:t xml:space="preserve">There are 10 </w:t>
      </w:r>
      <w:r w:rsidR="001213F4">
        <w:t>Board</w:t>
      </w:r>
      <w:r w:rsidR="00270105" w:rsidRPr="008D335D">
        <w:t xml:space="preserve"> </w:t>
      </w:r>
      <w:r w:rsidR="001213F4">
        <w:t>M</w:t>
      </w:r>
      <w:r w:rsidR="00270105" w:rsidRPr="008D335D">
        <w:t xml:space="preserve">eetings per year.  </w:t>
      </w:r>
      <w:r w:rsidR="0080746A" w:rsidRPr="008D335D">
        <w:t xml:space="preserve">Meetings of the </w:t>
      </w:r>
      <w:r w:rsidR="001213F4">
        <w:t>Board</w:t>
      </w:r>
      <w:r w:rsidR="0080746A" w:rsidRPr="008D335D">
        <w:t xml:space="preserve"> of </w:t>
      </w:r>
      <w:r w:rsidR="001213F4">
        <w:t>D</w:t>
      </w:r>
      <w:r w:rsidR="0080746A" w:rsidRPr="008D335D">
        <w:t xml:space="preserve">irectors are held on the second Thursday of each month with the exception of the months of April and July where there are no </w:t>
      </w:r>
      <w:r w:rsidR="001213F4">
        <w:t>Board</w:t>
      </w:r>
      <w:r w:rsidR="0080746A" w:rsidRPr="008D335D">
        <w:t xml:space="preserve"> </w:t>
      </w:r>
      <w:r w:rsidR="001213F4">
        <w:t>M</w:t>
      </w:r>
      <w:r w:rsidR="0080746A" w:rsidRPr="008D335D">
        <w:t>eetings.</w:t>
      </w:r>
      <w:r w:rsidR="00270105" w:rsidRPr="008D335D">
        <w:t xml:space="preserve">  Committee meetings occur at the direction of the </w:t>
      </w:r>
      <w:r w:rsidR="00177A25">
        <w:t>c</w:t>
      </w:r>
      <w:r w:rsidR="00270105" w:rsidRPr="008D335D">
        <w:t xml:space="preserve">ommittee </w:t>
      </w:r>
      <w:r w:rsidR="00177A25">
        <w:t>c</w:t>
      </w:r>
      <w:r w:rsidR="00270105" w:rsidRPr="008D335D">
        <w:t>hair.</w:t>
      </w:r>
    </w:p>
    <w:p w14:paraId="47E4AF25" w14:textId="42B811FB" w:rsidR="0080746A" w:rsidRPr="008D335D" w:rsidRDefault="00270105" w:rsidP="00704EA3">
      <w:pPr>
        <w:numPr>
          <w:ilvl w:val="2"/>
          <w:numId w:val="15"/>
        </w:numPr>
        <w:ind w:left="1080" w:hanging="360"/>
        <w:rPr>
          <w:b/>
        </w:rPr>
      </w:pPr>
      <w:r w:rsidRPr="008D335D">
        <w:t xml:space="preserve">An </w:t>
      </w:r>
      <w:r w:rsidR="00E56934">
        <w:t>a</w:t>
      </w:r>
      <w:r w:rsidR="00733168" w:rsidRPr="008D335D">
        <w:t xml:space="preserve">nnual </w:t>
      </w:r>
      <w:r w:rsidR="00E56934">
        <w:t>m</w:t>
      </w:r>
      <w:r w:rsidR="00733168" w:rsidRPr="008D335D">
        <w:t xml:space="preserve">eeting of the </w:t>
      </w:r>
      <w:r w:rsidR="001213F4">
        <w:t>Board</w:t>
      </w:r>
      <w:r w:rsidR="0080746A" w:rsidRPr="008D335D">
        <w:t xml:space="preserve"> is held in November, at which time the electi</w:t>
      </w:r>
      <w:r w:rsidRPr="008D335D">
        <w:t xml:space="preserve">on of the </w:t>
      </w:r>
      <w:r w:rsidR="001213F4">
        <w:t>Board</w:t>
      </w:r>
      <w:r w:rsidRPr="008D335D">
        <w:t xml:space="preserve"> </w:t>
      </w:r>
      <w:r w:rsidR="001213F4">
        <w:t>O</w:t>
      </w:r>
      <w:r w:rsidRPr="008D335D">
        <w:t xml:space="preserve">fficers is conducted.  </w:t>
      </w:r>
      <w:r w:rsidR="001213F4">
        <w:t>Board</w:t>
      </w:r>
      <w:r w:rsidR="0080746A" w:rsidRPr="008D335D">
        <w:t xml:space="preserve"> ro</w:t>
      </w:r>
      <w:r w:rsidRPr="008D335D">
        <w:t xml:space="preserve">les and responsibilities </w:t>
      </w:r>
      <w:r w:rsidR="00224519">
        <w:t xml:space="preserve">are reviewed, </w:t>
      </w:r>
      <w:r w:rsidR="0080746A" w:rsidRPr="008D335D">
        <w:t xml:space="preserve">and the calendar for the year’s meetings </w:t>
      </w:r>
      <w:r w:rsidRPr="008D335D">
        <w:t xml:space="preserve">is </w:t>
      </w:r>
      <w:r w:rsidR="0080746A" w:rsidRPr="008D335D">
        <w:t xml:space="preserve">presented.  </w:t>
      </w:r>
      <w:r w:rsidR="00546657">
        <w:t xml:space="preserve">Proposed changes to the bylaws and </w:t>
      </w:r>
      <w:r w:rsidR="001213F4">
        <w:t>Board</w:t>
      </w:r>
      <w:r w:rsidR="00546657">
        <w:t xml:space="preserve"> </w:t>
      </w:r>
      <w:r w:rsidR="001213F4">
        <w:t>M</w:t>
      </w:r>
      <w:r w:rsidR="00546657">
        <w:t xml:space="preserve">anual are presented, if needed. </w:t>
      </w:r>
      <w:r w:rsidR="0080746A" w:rsidRPr="00224519">
        <w:t>The</w:t>
      </w:r>
      <w:r w:rsidRPr="00224519">
        <w:t xml:space="preserve"> </w:t>
      </w:r>
      <w:r w:rsidR="00546657" w:rsidRPr="00224519">
        <w:t xml:space="preserve">annual </w:t>
      </w:r>
      <w:r w:rsidR="0080746A" w:rsidRPr="00224519">
        <w:t xml:space="preserve">confidentiality and conflict of interest </w:t>
      </w:r>
      <w:r w:rsidRPr="00224519">
        <w:t xml:space="preserve">statements are </w:t>
      </w:r>
      <w:r w:rsidR="00546657" w:rsidRPr="00224519">
        <w:t xml:space="preserve">to be </w:t>
      </w:r>
      <w:r w:rsidRPr="00224519">
        <w:t>s</w:t>
      </w:r>
      <w:r w:rsidR="0080746A" w:rsidRPr="00224519">
        <w:t>igned</w:t>
      </w:r>
      <w:r w:rsidR="00546657" w:rsidRPr="00224519">
        <w:t xml:space="preserve"> </w:t>
      </w:r>
      <w:r w:rsidR="00224519" w:rsidRPr="00224519">
        <w:t xml:space="preserve">and returned by the </w:t>
      </w:r>
      <w:r w:rsidR="00546657" w:rsidRPr="00224519">
        <w:t>annual meeting</w:t>
      </w:r>
      <w:r w:rsidR="00224519" w:rsidRPr="00224519">
        <w:t xml:space="preserve"> date</w:t>
      </w:r>
      <w:r w:rsidR="0080746A" w:rsidRPr="00224519">
        <w:t xml:space="preserve">.  </w:t>
      </w:r>
      <w:r w:rsidRPr="00224519">
        <w:t xml:space="preserve">See attached:  </w:t>
      </w:r>
      <w:r w:rsidR="001213F4">
        <w:rPr>
          <w:i/>
        </w:rPr>
        <w:t>Board</w:t>
      </w:r>
      <w:r w:rsidR="00B02B20" w:rsidRPr="00224519">
        <w:rPr>
          <w:i/>
        </w:rPr>
        <w:t xml:space="preserve"> Meeting Calendar</w:t>
      </w:r>
      <w:r w:rsidR="00546657" w:rsidRPr="00224519">
        <w:rPr>
          <w:i/>
        </w:rPr>
        <w:t>.</w:t>
      </w:r>
    </w:p>
    <w:p w14:paraId="2B1FE699" w14:textId="6F2AF6D7" w:rsidR="0080746A" w:rsidRPr="008D335D" w:rsidRDefault="0080746A" w:rsidP="00704EA3">
      <w:pPr>
        <w:numPr>
          <w:ilvl w:val="2"/>
          <w:numId w:val="15"/>
        </w:numPr>
        <w:ind w:left="1080" w:hanging="360"/>
      </w:pPr>
      <w:r w:rsidRPr="008D335D">
        <w:t xml:space="preserve">Meeting notices of </w:t>
      </w:r>
      <w:r w:rsidR="001213F4">
        <w:t>Board</w:t>
      </w:r>
      <w:r w:rsidRPr="008D335D">
        <w:t xml:space="preserve"> </w:t>
      </w:r>
      <w:r w:rsidR="001213F4">
        <w:t>M</w:t>
      </w:r>
      <w:r w:rsidRPr="008D335D">
        <w:t xml:space="preserve">eetings shall follow the requirements of the agency </w:t>
      </w:r>
      <w:r w:rsidR="007B5537" w:rsidRPr="008D335D">
        <w:t>b</w:t>
      </w:r>
      <w:r w:rsidRPr="008D335D">
        <w:t>y</w:t>
      </w:r>
      <w:r w:rsidR="007B5537" w:rsidRPr="008D335D">
        <w:t>l</w:t>
      </w:r>
      <w:r w:rsidRPr="008D335D">
        <w:t>aws.</w:t>
      </w:r>
    </w:p>
    <w:p w14:paraId="01DE525A" w14:textId="3BDE7E7C" w:rsidR="0080746A" w:rsidRPr="008D335D" w:rsidRDefault="001213F4" w:rsidP="00704EA3">
      <w:pPr>
        <w:numPr>
          <w:ilvl w:val="2"/>
          <w:numId w:val="15"/>
        </w:numPr>
        <w:ind w:left="1080" w:hanging="360"/>
      </w:pPr>
      <w:r>
        <w:t>Board</w:t>
      </w:r>
      <w:r w:rsidR="0080746A" w:rsidRPr="008D335D">
        <w:t xml:space="preserve"> meetings shall be conducted in accordance with </w:t>
      </w:r>
      <w:r w:rsidR="00031942" w:rsidRPr="008D335D">
        <w:t xml:space="preserve">all </w:t>
      </w:r>
      <w:r w:rsidR="0080746A" w:rsidRPr="008D335D">
        <w:t>applicable laws.</w:t>
      </w:r>
    </w:p>
    <w:p w14:paraId="490A0735" w14:textId="6365FF83" w:rsidR="0080746A" w:rsidRPr="008D335D" w:rsidRDefault="001213F4" w:rsidP="00704EA3">
      <w:pPr>
        <w:numPr>
          <w:ilvl w:val="2"/>
          <w:numId w:val="15"/>
        </w:numPr>
        <w:ind w:left="1080" w:hanging="360"/>
      </w:pPr>
      <w:r>
        <w:t>Board</w:t>
      </w:r>
      <w:r w:rsidR="0080746A" w:rsidRPr="008D335D">
        <w:t xml:space="preserve"> decision making shall follow the expectations of the agency </w:t>
      </w:r>
      <w:r w:rsidR="00F06AC5" w:rsidRPr="008D335D">
        <w:t>b</w:t>
      </w:r>
      <w:r w:rsidR="007B5537" w:rsidRPr="008D335D">
        <w:t>ylaws</w:t>
      </w:r>
      <w:r w:rsidR="0080746A" w:rsidRPr="008D335D">
        <w:t>.</w:t>
      </w:r>
    </w:p>
    <w:p w14:paraId="20C36528" w14:textId="16BC7018" w:rsidR="00B02B20" w:rsidRDefault="00B02B20" w:rsidP="001567FC">
      <w:pPr>
        <w:ind w:left="1080"/>
      </w:pPr>
    </w:p>
    <w:p w14:paraId="56250EED" w14:textId="66BA7B81" w:rsidR="00860E17" w:rsidRDefault="00860E17" w:rsidP="001567FC">
      <w:pPr>
        <w:ind w:left="1080"/>
      </w:pPr>
    </w:p>
    <w:p w14:paraId="1B20E2CD" w14:textId="77777777" w:rsidR="00860E17" w:rsidRPr="008D335D" w:rsidRDefault="00860E17" w:rsidP="001567FC">
      <w:pPr>
        <w:ind w:left="1080"/>
      </w:pPr>
    </w:p>
    <w:p w14:paraId="030C8567" w14:textId="61B5116F" w:rsidR="009E19C7" w:rsidRPr="00D75F50" w:rsidRDefault="001213F4" w:rsidP="00704EA3">
      <w:pPr>
        <w:numPr>
          <w:ilvl w:val="1"/>
          <w:numId w:val="2"/>
        </w:numPr>
        <w:ind w:left="720"/>
        <w:rPr>
          <w:u w:val="single"/>
        </w:rPr>
      </w:pPr>
      <w:r>
        <w:rPr>
          <w:u w:val="single"/>
        </w:rPr>
        <w:t>Board</w:t>
      </w:r>
      <w:r w:rsidR="00A0176C" w:rsidRPr="00D75F50">
        <w:rPr>
          <w:u w:val="single"/>
        </w:rPr>
        <w:t xml:space="preserve"> Membership Needs</w:t>
      </w:r>
      <w:r w:rsidR="001009C4" w:rsidRPr="00D75F50">
        <w:rPr>
          <w:u w:val="single"/>
        </w:rPr>
        <w:t xml:space="preserve"> </w:t>
      </w:r>
      <w:r w:rsidR="00453C38" w:rsidRPr="00D75F50">
        <w:rPr>
          <w:u w:val="single"/>
        </w:rPr>
        <w:t>and Profile Summary</w:t>
      </w:r>
    </w:p>
    <w:p w14:paraId="12667A0A" w14:textId="05CA3A20" w:rsidR="0080746A" w:rsidRPr="008D335D" w:rsidRDefault="0080746A" w:rsidP="00704EA3">
      <w:pPr>
        <w:numPr>
          <w:ilvl w:val="2"/>
          <w:numId w:val="16"/>
        </w:numPr>
        <w:ind w:left="1080" w:hanging="360"/>
      </w:pPr>
      <w:r w:rsidRPr="008D335D">
        <w:t xml:space="preserve">At least </w:t>
      </w:r>
      <w:r w:rsidR="00B02B20" w:rsidRPr="008D335D">
        <w:t xml:space="preserve">annually, the </w:t>
      </w:r>
      <w:r w:rsidR="001213F4">
        <w:t>Board</w:t>
      </w:r>
      <w:r w:rsidR="00B02B20" w:rsidRPr="008D335D">
        <w:t xml:space="preserve"> </w:t>
      </w:r>
      <w:r w:rsidR="001213F4">
        <w:t>G</w:t>
      </w:r>
      <w:r w:rsidR="00B02B20" w:rsidRPr="008D335D">
        <w:t xml:space="preserve">overnance </w:t>
      </w:r>
      <w:r w:rsidR="001213F4">
        <w:t>C</w:t>
      </w:r>
      <w:r w:rsidR="00A77A3E" w:rsidRPr="008D335D">
        <w:t xml:space="preserve">ommittee will lead the </w:t>
      </w:r>
      <w:r w:rsidR="001213F4">
        <w:t>Board</w:t>
      </w:r>
      <w:r w:rsidRPr="008D335D">
        <w:t xml:space="preserve"> in a review </w:t>
      </w:r>
      <w:r w:rsidR="00941C3E" w:rsidRPr="008D335D">
        <w:t xml:space="preserve">of </w:t>
      </w:r>
      <w:r w:rsidRPr="008D335D">
        <w:t xml:space="preserve">its membership needs using the Arbor Circle </w:t>
      </w:r>
      <w:r w:rsidR="001213F4">
        <w:t>Board</w:t>
      </w:r>
      <w:r w:rsidRPr="008D335D">
        <w:t xml:space="preserve"> Memb</w:t>
      </w:r>
      <w:r w:rsidR="00941C3E" w:rsidRPr="008D335D">
        <w:t xml:space="preserve">er Profile.  </w:t>
      </w:r>
    </w:p>
    <w:p w14:paraId="00649F44" w14:textId="65E585F4" w:rsidR="0080746A" w:rsidRPr="008D335D" w:rsidRDefault="0080746A" w:rsidP="00704EA3">
      <w:pPr>
        <w:numPr>
          <w:ilvl w:val="2"/>
          <w:numId w:val="16"/>
        </w:numPr>
        <w:ind w:left="1080" w:hanging="360"/>
      </w:pPr>
      <w:r w:rsidRPr="008D335D">
        <w:t xml:space="preserve">The information will be </w:t>
      </w:r>
      <w:r w:rsidR="00C05F23" w:rsidRPr="008D335D">
        <w:t xml:space="preserve">maintained confidentially and </w:t>
      </w:r>
      <w:r w:rsidRPr="008D335D">
        <w:t>used to identify</w:t>
      </w:r>
      <w:r w:rsidR="00C05F23" w:rsidRPr="008D335D">
        <w:t xml:space="preserve"> </w:t>
      </w:r>
      <w:r w:rsidR="001213F4">
        <w:t>Board</w:t>
      </w:r>
      <w:r w:rsidR="00C05F23" w:rsidRPr="008D335D">
        <w:t xml:space="preserve"> membership needs </w:t>
      </w:r>
      <w:r w:rsidRPr="008D335D">
        <w:t xml:space="preserve">and recruit new </w:t>
      </w:r>
      <w:r w:rsidR="001213F4">
        <w:t>Board</w:t>
      </w:r>
      <w:r w:rsidRPr="008D335D">
        <w:t xml:space="preserve"> members.</w:t>
      </w:r>
    </w:p>
    <w:p w14:paraId="2F3E9EB7" w14:textId="2BA87FE8" w:rsidR="0080746A" w:rsidRPr="008D335D" w:rsidRDefault="00B02B20" w:rsidP="00704EA3">
      <w:pPr>
        <w:numPr>
          <w:ilvl w:val="2"/>
          <w:numId w:val="16"/>
        </w:numPr>
        <w:ind w:left="1080" w:hanging="360"/>
        <w:rPr>
          <w:b/>
        </w:rPr>
      </w:pPr>
      <w:r w:rsidRPr="008D335D">
        <w:t xml:space="preserve">Throughout the year, </w:t>
      </w:r>
      <w:r w:rsidR="0080746A" w:rsidRPr="008D335D">
        <w:t xml:space="preserve">potential </w:t>
      </w:r>
      <w:r w:rsidR="001213F4">
        <w:t>Board</w:t>
      </w:r>
      <w:r w:rsidR="0080746A" w:rsidRPr="008D335D">
        <w:t xml:space="preserve"> members will be </w:t>
      </w:r>
      <w:r w:rsidR="00C05F23" w:rsidRPr="008D335D">
        <w:t xml:space="preserve">reviewed </w:t>
      </w:r>
      <w:r w:rsidRPr="008D335D">
        <w:t xml:space="preserve">by the </w:t>
      </w:r>
      <w:r w:rsidR="001213F4">
        <w:t>Board</w:t>
      </w:r>
      <w:r w:rsidRPr="008D335D">
        <w:t xml:space="preserve"> </w:t>
      </w:r>
      <w:r w:rsidR="00D75F50">
        <w:t>g</w:t>
      </w:r>
      <w:r w:rsidRPr="008D335D">
        <w:t xml:space="preserve">overnance </w:t>
      </w:r>
      <w:r w:rsidR="00D75F50">
        <w:t>c</w:t>
      </w:r>
      <w:r w:rsidR="0080746A" w:rsidRPr="008D335D">
        <w:t>ommitt</w:t>
      </w:r>
      <w:r w:rsidR="00A77A3E" w:rsidRPr="008D335D">
        <w:t xml:space="preserve">ee and recommended to the full </w:t>
      </w:r>
      <w:r w:rsidR="001213F4">
        <w:t>Board</w:t>
      </w:r>
      <w:r w:rsidR="0080746A" w:rsidRPr="008D335D">
        <w:t xml:space="preserve"> for membership</w:t>
      </w:r>
      <w:r w:rsidR="00D75F50">
        <w:t>, as appropriate</w:t>
      </w:r>
      <w:r w:rsidR="0080746A" w:rsidRPr="008D335D">
        <w:t xml:space="preserve">.  </w:t>
      </w:r>
      <w:r w:rsidR="00C05F23" w:rsidRPr="008D335D">
        <w:t xml:space="preserve">See attached:  </w:t>
      </w:r>
      <w:r w:rsidR="00C05F23" w:rsidRPr="0057573E">
        <w:rPr>
          <w:i/>
        </w:rPr>
        <w:t xml:space="preserve">Arbor Circle </w:t>
      </w:r>
      <w:r w:rsidR="001213F4">
        <w:rPr>
          <w:i/>
        </w:rPr>
        <w:t>Board</w:t>
      </w:r>
      <w:r w:rsidR="00C05F23" w:rsidRPr="0057573E">
        <w:rPr>
          <w:i/>
        </w:rPr>
        <w:t xml:space="preserve"> Member Profile</w:t>
      </w:r>
      <w:r w:rsidR="001009C4" w:rsidRPr="0057573E">
        <w:rPr>
          <w:i/>
        </w:rPr>
        <w:t>.</w:t>
      </w:r>
    </w:p>
    <w:p w14:paraId="105B9000" w14:textId="77777777" w:rsidR="009E19C7" w:rsidRPr="008D335D" w:rsidRDefault="009E19C7" w:rsidP="009E19C7">
      <w:pPr>
        <w:ind w:left="1800"/>
      </w:pPr>
    </w:p>
    <w:p w14:paraId="3564EFC2" w14:textId="76688767" w:rsidR="00453C38" w:rsidRPr="00D71BB9" w:rsidRDefault="0080746A" w:rsidP="00704EA3">
      <w:pPr>
        <w:numPr>
          <w:ilvl w:val="1"/>
          <w:numId w:val="2"/>
        </w:numPr>
        <w:ind w:left="720"/>
        <w:rPr>
          <w:u w:val="single"/>
        </w:rPr>
      </w:pPr>
      <w:r w:rsidRPr="00D71BB9">
        <w:rPr>
          <w:u w:val="single"/>
        </w:rPr>
        <w:t xml:space="preserve">New </w:t>
      </w:r>
      <w:r w:rsidR="001213F4">
        <w:rPr>
          <w:u w:val="single"/>
        </w:rPr>
        <w:t>Board</w:t>
      </w:r>
      <w:r w:rsidRPr="00D71BB9">
        <w:rPr>
          <w:u w:val="single"/>
        </w:rPr>
        <w:t xml:space="preserve"> Member Orientation</w:t>
      </w:r>
    </w:p>
    <w:p w14:paraId="7C4EA78F" w14:textId="6888478D" w:rsidR="00FE727D" w:rsidRPr="008D335D" w:rsidRDefault="0080746A" w:rsidP="0057573E">
      <w:pPr>
        <w:ind w:left="720"/>
      </w:pPr>
      <w:r w:rsidRPr="008D335D">
        <w:rPr>
          <w:color w:val="000000"/>
        </w:rPr>
        <w:t xml:space="preserve">New </w:t>
      </w:r>
      <w:r w:rsidR="001213F4">
        <w:rPr>
          <w:color w:val="000000"/>
        </w:rPr>
        <w:t>Board</w:t>
      </w:r>
      <w:r w:rsidRPr="008D335D">
        <w:rPr>
          <w:color w:val="000000"/>
        </w:rPr>
        <w:t xml:space="preserve"> members shall receive an orientation to the </w:t>
      </w:r>
      <w:r w:rsidR="001213F4">
        <w:rPr>
          <w:color w:val="000000"/>
        </w:rPr>
        <w:t>Board</w:t>
      </w:r>
      <w:r w:rsidR="00A34A3A">
        <w:rPr>
          <w:color w:val="000000"/>
        </w:rPr>
        <w:t xml:space="preserve"> and </w:t>
      </w:r>
      <w:r w:rsidRPr="008D335D">
        <w:rPr>
          <w:color w:val="000000"/>
        </w:rPr>
        <w:t xml:space="preserve">agency </w:t>
      </w:r>
      <w:r w:rsidR="001A3AFA">
        <w:rPr>
          <w:color w:val="000000"/>
        </w:rPr>
        <w:t>that includes: m</w:t>
      </w:r>
      <w:r w:rsidR="00FE727D" w:rsidRPr="008D335D">
        <w:rPr>
          <w:color w:val="000000"/>
        </w:rPr>
        <w:t xml:space="preserve">eeting with a member of the </w:t>
      </w:r>
      <w:r w:rsidR="001213F4">
        <w:rPr>
          <w:color w:val="000000"/>
        </w:rPr>
        <w:t>Board</w:t>
      </w:r>
      <w:r w:rsidR="00FE727D" w:rsidRPr="008D335D">
        <w:rPr>
          <w:color w:val="000000"/>
        </w:rPr>
        <w:t xml:space="preserve"> </w:t>
      </w:r>
      <w:r w:rsidR="001213F4">
        <w:rPr>
          <w:color w:val="000000"/>
        </w:rPr>
        <w:t>G</w:t>
      </w:r>
      <w:r w:rsidR="00FE727D" w:rsidRPr="008D335D">
        <w:rPr>
          <w:color w:val="000000"/>
        </w:rPr>
        <w:t xml:space="preserve">overnance </w:t>
      </w:r>
      <w:r w:rsidR="001213F4">
        <w:rPr>
          <w:color w:val="000000"/>
        </w:rPr>
        <w:t>C</w:t>
      </w:r>
      <w:r w:rsidR="00FE727D" w:rsidRPr="008D335D">
        <w:rPr>
          <w:color w:val="000000"/>
        </w:rPr>
        <w:t xml:space="preserve">ommittee and </w:t>
      </w:r>
      <w:r w:rsidR="001A3AFA">
        <w:rPr>
          <w:color w:val="000000"/>
        </w:rPr>
        <w:t xml:space="preserve">other </w:t>
      </w:r>
      <w:r w:rsidR="001213F4">
        <w:rPr>
          <w:color w:val="000000"/>
        </w:rPr>
        <w:t>Board</w:t>
      </w:r>
      <w:r w:rsidR="001A3AFA">
        <w:rPr>
          <w:color w:val="000000"/>
        </w:rPr>
        <w:t xml:space="preserve"> members, meeting with the p</w:t>
      </w:r>
      <w:r w:rsidR="00FE727D" w:rsidRPr="008D335D">
        <w:rPr>
          <w:color w:val="000000"/>
        </w:rPr>
        <w:t>resident/CEO</w:t>
      </w:r>
      <w:r w:rsidR="001A3AFA">
        <w:rPr>
          <w:color w:val="000000"/>
        </w:rPr>
        <w:t xml:space="preserve"> and other staff</w:t>
      </w:r>
      <w:r w:rsidR="00FE727D" w:rsidRPr="008D335D">
        <w:rPr>
          <w:color w:val="000000"/>
        </w:rPr>
        <w:t>, tour of facility, review of current and prior months</w:t>
      </w:r>
      <w:r w:rsidR="001A3AFA">
        <w:rPr>
          <w:color w:val="000000"/>
        </w:rPr>
        <w:t>’</w:t>
      </w:r>
      <w:r w:rsidR="00FE727D" w:rsidRPr="008D335D">
        <w:rPr>
          <w:color w:val="000000"/>
        </w:rPr>
        <w:t xml:space="preserve"> </w:t>
      </w:r>
      <w:r w:rsidR="001213F4">
        <w:rPr>
          <w:color w:val="000000"/>
        </w:rPr>
        <w:t>Board</w:t>
      </w:r>
      <w:r w:rsidR="00FE727D" w:rsidRPr="008D335D">
        <w:rPr>
          <w:color w:val="000000"/>
        </w:rPr>
        <w:t xml:space="preserve"> meeting packets, strategic plan</w:t>
      </w:r>
      <w:r w:rsidR="001A3AFA">
        <w:rPr>
          <w:color w:val="000000"/>
        </w:rPr>
        <w:t xml:space="preserve">, </w:t>
      </w:r>
      <w:r w:rsidR="00FE727D" w:rsidRPr="008D335D">
        <w:rPr>
          <w:color w:val="000000"/>
        </w:rPr>
        <w:t>annual report</w:t>
      </w:r>
      <w:r w:rsidR="001A3AFA">
        <w:rPr>
          <w:color w:val="000000"/>
        </w:rPr>
        <w:t xml:space="preserve"> financial statements and</w:t>
      </w:r>
      <w:r w:rsidR="00FE727D" w:rsidRPr="008D335D">
        <w:rPr>
          <w:color w:val="000000"/>
        </w:rPr>
        <w:t xml:space="preserve"> current budget</w:t>
      </w:r>
      <w:r w:rsidR="001A3AFA">
        <w:rPr>
          <w:color w:val="000000"/>
        </w:rPr>
        <w:t>.</w:t>
      </w:r>
    </w:p>
    <w:p w14:paraId="707F2117" w14:textId="77777777" w:rsidR="002209D6" w:rsidRPr="008D335D" w:rsidRDefault="002209D6" w:rsidP="002209D6">
      <w:pPr>
        <w:rPr>
          <w:color w:val="000000"/>
        </w:rPr>
      </w:pPr>
    </w:p>
    <w:p w14:paraId="58257134" w14:textId="52F9D475" w:rsidR="0035154A" w:rsidRPr="00D71BB9" w:rsidRDefault="001213F4" w:rsidP="00704EA3">
      <w:pPr>
        <w:numPr>
          <w:ilvl w:val="1"/>
          <w:numId w:val="2"/>
        </w:numPr>
        <w:autoSpaceDE w:val="0"/>
        <w:autoSpaceDN w:val="0"/>
        <w:adjustRightInd w:val="0"/>
        <w:ind w:left="720"/>
        <w:rPr>
          <w:u w:val="single"/>
        </w:rPr>
      </w:pPr>
      <w:r>
        <w:rPr>
          <w:u w:val="single"/>
        </w:rPr>
        <w:t>Board</w:t>
      </w:r>
      <w:r w:rsidR="002209D6" w:rsidRPr="00D71BB9">
        <w:rPr>
          <w:u w:val="single"/>
        </w:rPr>
        <w:t xml:space="preserve"> Self-Assessment</w:t>
      </w:r>
      <w:r w:rsidR="004E4529">
        <w:rPr>
          <w:u w:val="single"/>
        </w:rPr>
        <w:t xml:space="preserve"> and Feedback</w:t>
      </w:r>
    </w:p>
    <w:p w14:paraId="2F74CFDA" w14:textId="32704A8A" w:rsidR="00C05F23" w:rsidRPr="008D335D" w:rsidRDefault="002209D6" w:rsidP="0057573E">
      <w:pPr>
        <w:autoSpaceDE w:val="0"/>
        <w:autoSpaceDN w:val="0"/>
        <w:adjustRightInd w:val="0"/>
        <w:ind w:left="720"/>
      </w:pPr>
      <w:r w:rsidRPr="008D335D">
        <w:t xml:space="preserve">The </w:t>
      </w:r>
      <w:r w:rsidR="001213F4">
        <w:t>Board</w:t>
      </w:r>
      <w:r w:rsidRPr="008D335D">
        <w:t xml:space="preserve"> </w:t>
      </w:r>
      <w:r w:rsidR="001213F4">
        <w:t>G</w:t>
      </w:r>
      <w:r w:rsidR="004E4529">
        <w:t xml:space="preserve">overnance </w:t>
      </w:r>
      <w:r w:rsidR="001213F4">
        <w:t>C</w:t>
      </w:r>
      <w:r w:rsidRPr="008D335D">
        <w:t xml:space="preserve">ommittee will </w:t>
      </w:r>
      <w:r w:rsidR="00C05F23" w:rsidRPr="008D335D">
        <w:t xml:space="preserve">facilitate </w:t>
      </w:r>
      <w:r w:rsidRPr="008D335D">
        <w:t xml:space="preserve">an annual assessment of </w:t>
      </w:r>
      <w:r w:rsidR="001213F4">
        <w:t>Board</w:t>
      </w:r>
      <w:r w:rsidRPr="008D335D">
        <w:t xml:space="preserve"> functioning</w:t>
      </w:r>
      <w:r w:rsidR="004E4529">
        <w:t xml:space="preserve"> to identify areas of strength and areas needing improvement</w:t>
      </w:r>
      <w:r w:rsidR="00C05F23" w:rsidRPr="008D335D">
        <w:t>.</w:t>
      </w:r>
      <w:r w:rsidR="004E4529">
        <w:t xml:space="preserve">  Results and aggregated and presented to the full </w:t>
      </w:r>
      <w:r w:rsidR="001213F4">
        <w:t>Board</w:t>
      </w:r>
      <w:r w:rsidR="004E4529">
        <w:t xml:space="preserve"> to set priorities for the coming year.</w:t>
      </w:r>
    </w:p>
    <w:p w14:paraId="2F56B09E" w14:textId="77777777" w:rsidR="002209D6" w:rsidRPr="008D335D" w:rsidRDefault="002209D6" w:rsidP="002209D6">
      <w:pPr>
        <w:autoSpaceDE w:val="0"/>
        <w:autoSpaceDN w:val="0"/>
        <w:adjustRightInd w:val="0"/>
        <w:ind w:left="1440"/>
      </w:pPr>
    </w:p>
    <w:p w14:paraId="2BC26FBF" w14:textId="7FA671EA" w:rsidR="0035154A" w:rsidRPr="004E4529" w:rsidRDefault="00C05F23" w:rsidP="00704EA3">
      <w:pPr>
        <w:numPr>
          <w:ilvl w:val="1"/>
          <w:numId w:val="2"/>
        </w:numPr>
        <w:autoSpaceDE w:val="0"/>
        <w:autoSpaceDN w:val="0"/>
        <w:adjustRightInd w:val="0"/>
        <w:ind w:left="720"/>
        <w:rPr>
          <w:u w:val="single"/>
        </w:rPr>
      </w:pPr>
      <w:r w:rsidRPr="004E4529">
        <w:rPr>
          <w:u w:val="single"/>
        </w:rPr>
        <w:lastRenderedPageBreak/>
        <w:t xml:space="preserve">Evaluation of </w:t>
      </w:r>
      <w:r w:rsidR="002209D6" w:rsidRPr="004E4529">
        <w:rPr>
          <w:u w:val="single"/>
        </w:rPr>
        <w:t>the President/CEO</w:t>
      </w:r>
    </w:p>
    <w:p w14:paraId="5D45BDC3" w14:textId="5B725B3E" w:rsidR="002209D6" w:rsidRPr="008D335D" w:rsidRDefault="002209D6" w:rsidP="0057573E">
      <w:pPr>
        <w:autoSpaceDE w:val="0"/>
        <w:autoSpaceDN w:val="0"/>
        <w:adjustRightInd w:val="0"/>
        <w:ind w:left="720"/>
      </w:pPr>
      <w:r w:rsidRPr="008D335D">
        <w:t xml:space="preserve">An evaluation of the </w:t>
      </w:r>
      <w:r w:rsidR="004E4529">
        <w:t>p</w:t>
      </w:r>
      <w:r w:rsidRPr="008D335D">
        <w:t xml:space="preserve">resident/CEO will be conducted on an annual basis, led by the </w:t>
      </w:r>
      <w:r w:rsidR="001213F4">
        <w:t>Board</w:t>
      </w:r>
      <w:r w:rsidRPr="008D335D">
        <w:t xml:space="preserve"> </w:t>
      </w:r>
      <w:r w:rsidR="004E4529">
        <w:t>c</w:t>
      </w:r>
      <w:r w:rsidRPr="008D335D">
        <w:t>hair</w:t>
      </w:r>
      <w:r w:rsidR="004E4529">
        <w:t xml:space="preserve"> or their delegate</w:t>
      </w:r>
      <w:r w:rsidRPr="008D335D">
        <w:t>, as outl</w:t>
      </w:r>
      <w:r w:rsidR="00BA1D56" w:rsidRPr="008D335D">
        <w:t>ined in the procedure entitled Evaluation of the President/CEO</w:t>
      </w:r>
      <w:r w:rsidRPr="008D335D">
        <w:t>.</w:t>
      </w:r>
    </w:p>
    <w:p w14:paraId="578DD7B3" w14:textId="77777777" w:rsidR="000D2B8A" w:rsidRPr="008D335D" w:rsidRDefault="000D2B8A" w:rsidP="000D2B8A">
      <w:pPr>
        <w:autoSpaceDE w:val="0"/>
        <w:autoSpaceDN w:val="0"/>
        <w:adjustRightInd w:val="0"/>
      </w:pPr>
    </w:p>
    <w:p w14:paraId="3F5D1199" w14:textId="2F6D0CFA" w:rsidR="00754DBC" w:rsidRPr="002D4F61" w:rsidRDefault="0080746A" w:rsidP="00704EA3">
      <w:pPr>
        <w:numPr>
          <w:ilvl w:val="1"/>
          <w:numId w:val="2"/>
        </w:numPr>
        <w:ind w:left="720"/>
        <w:rPr>
          <w:u w:val="single"/>
        </w:rPr>
      </w:pPr>
      <w:r w:rsidRPr="002D4F61">
        <w:rPr>
          <w:u w:val="single"/>
        </w:rPr>
        <w:t>Approval of Proposals</w:t>
      </w:r>
      <w:r w:rsidR="00684DF3" w:rsidRPr="002D4F61">
        <w:rPr>
          <w:u w:val="single"/>
        </w:rPr>
        <w:t>, Bids or Contracts</w:t>
      </w:r>
    </w:p>
    <w:p w14:paraId="707901E8" w14:textId="21FB85A7" w:rsidR="000C06BA" w:rsidRPr="008D335D" w:rsidRDefault="00733168" w:rsidP="0057573E">
      <w:pPr>
        <w:ind w:left="720"/>
      </w:pPr>
      <w:r w:rsidRPr="008D335D">
        <w:t xml:space="preserve">From time to time, the </w:t>
      </w:r>
      <w:r w:rsidR="001213F4">
        <w:t>Board</w:t>
      </w:r>
      <w:r w:rsidR="0080746A" w:rsidRPr="008D335D">
        <w:t xml:space="preserve"> is asked to approve contracts an</w:t>
      </w:r>
      <w:r w:rsidR="00713503" w:rsidRPr="008D335D">
        <w:t>d program proposals.  This process is to</w:t>
      </w:r>
      <w:r w:rsidR="00BA1D56" w:rsidRPr="008D335D">
        <w:t xml:space="preserve"> follow the procedure entitled </w:t>
      </w:r>
      <w:r w:rsidR="001213F4">
        <w:t>Board</w:t>
      </w:r>
      <w:r w:rsidR="00F76D4F" w:rsidRPr="008D335D">
        <w:t xml:space="preserve"> Procedure for Approving</w:t>
      </w:r>
      <w:r w:rsidR="00BA1D56" w:rsidRPr="008D335D">
        <w:t xml:space="preserve"> Proposals.</w:t>
      </w:r>
    </w:p>
    <w:p w14:paraId="6D4B0DA0" w14:textId="77777777" w:rsidR="000C06BA" w:rsidRPr="008D335D" w:rsidRDefault="000C06BA" w:rsidP="0080746A">
      <w:pPr>
        <w:ind w:left="2520"/>
      </w:pPr>
    </w:p>
    <w:p w14:paraId="7356A623" w14:textId="77777777" w:rsidR="0027699B" w:rsidRPr="008D335D" w:rsidRDefault="0027699B" w:rsidP="0080746A">
      <w:pPr>
        <w:ind w:left="2520"/>
      </w:pPr>
    </w:p>
    <w:p w14:paraId="5E308606" w14:textId="77777777" w:rsidR="0080746A" w:rsidRPr="008D335D" w:rsidRDefault="0080746A" w:rsidP="00704EA3">
      <w:pPr>
        <w:numPr>
          <w:ilvl w:val="0"/>
          <w:numId w:val="2"/>
        </w:numPr>
        <w:jc w:val="both"/>
        <w:rPr>
          <w:b/>
        </w:rPr>
      </w:pPr>
      <w:r w:rsidRPr="008D335D">
        <w:rPr>
          <w:b/>
        </w:rPr>
        <w:t>SUCCESSION PLANNING</w:t>
      </w:r>
    </w:p>
    <w:p w14:paraId="3B068251" w14:textId="30D50527" w:rsidR="0080746A" w:rsidRPr="008D335D" w:rsidRDefault="004E4529" w:rsidP="0057573E">
      <w:pPr>
        <w:ind w:left="360"/>
        <w:rPr>
          <w:rStyle w:val="A3"/>
          <w:rFonts w:cs="Times New Roman"/>
          <w:color w:val="auto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 xml:space="preserve">The </w:t>
      </w:r>
      <w:r w:rsidR="00E13DAE" w:rsidRPr="008D335D">
        <w:rPr>
          <w:rStyle w:val="A3"/>
          <w:rFonts w:cs="Times New Roman"/>
          <w:sz w:val="24"/>
          <w:szCs w:val="24"/>
        </w:rPr>
        <w:t xml:space="preserve">Arbor Circle </w:t>
      </w:r>
      <w:r w:rsidR="001213F4">
        <w:rPr>
          <w:rStyle w:val="A3"/>
          <w:rFonts w:cs="Times New Roman"/>
          <w:sz w:val="24"/>
          <w:szCs w:val="24"/>
        </w:rPr>
        <w:t>Board</w:t>
      </w:r>
      <w:r w:rsidR="00E13DAE" w:rsidRPr="008D335D">
        <w:rPr>
          <w:rStyle w:val="A3"/>
          <w:rFonts w:cs="Times New Roman"/>
          <w:sz w:val="24"/>
          <w:szCs w:val="24"/>
        </w:rPr>
        <w:t xml:space="preserve"> of D</w:t>
      </w:r>
      <w:r w:rsidR="0080746A" w:rsidRPr="008D335D">
        <w:rPr>
          <w:rStyle w:val="A3"/>
          <w:rFonts w:cs="Times New Roman"/>
          <w:sz w:val="24"/>
          <w:szCs w:val="24"/>
        </w:rPr>
        <w:t xml:space="preserve">irectors is responsible for </w:t>
      </w:r>
      <w:r w:rsidR="00C05F23" w:rsidRPr="008D335D">
        <w:rPr>
          <w:rStyle w:val="A3"/>
          <w:rFonts w:cs="Times New Roman"/>
          <w:sz w:val="24"/>
          <w:szCs w:val="24"/>
        </w:rPr>
        <w:t xml:space="preserve">overseeing the transition of </w:t>
      </w:r>
      <w:r w:rsidR="0080746A" w:rsidRPr="008D335D">
        <w:rPr>
          <w:rStyle w:val="A3"/>
          <w:rFonts w:cs="Times New Roman"/>
          <w:sz w:val="24"/>
          <w:szCs w:val="24"/>
        </w:rPr>
        <w:t>executive leader</w:t>
      </w:r>
      <w:r w:rsidR="00C05F23" w:rsidRPr="008D335D">
        <w:rPr>
          <w:rStyle w:val="A3"/>
          <w:rFonts w:cs="Times New Roman"/>
          <w:sz w:val="24"/>
          <w:szCs w:val="24"/>
        </w:rPr>
        <w:t>ship</w:t>
      </w:r>
      <w:r w:rsidR="0080746A" w:rsidRPr="008D335D">
        <w:rPr>
          <w:rStyle w:val="A3"/>
          <w:rFonts w:cs="Times New Roman"/>
          <w:sz w:val="24"/>
          <w:szCs w:val="24"/>
        </w:rPr>
        <w:t xml:space="preserve"> and ensuring that the organization is well positioned to successfully continue it</w:t>
      </w:r>
      <w:r w:rsidR="00C05F23" w:rsidRPr="008D335D">
        <w:rPr>
          <w:rStyle w:val="A3"/>
          <w:rFonts w:cs="Times New Roman"/>
          <w:sz w:val="24"/>
          <w:szCs w:val="24"/>
        </w:rPr>
        <w:t xml:space="preserve">s operations during </w:t>
      </w:r>
      <w:r w:rsidR="0080746A" w:rsidRPr="008D335D">
        <w:rPr>
          <w:rStyle w:val="A3"/>
          <w:rFonts w:cs="Times New Roman"/>
          <w:sz w:val="24"/>
          <w:szCs w:val="24"/>
        </w:rPr>
        <w:t>leadership</w:t>
      </w:r>
      <w:r w:rsidR="00C05F23" w:rsidRPr="008D335D">
        <w:rPr>
          <w:rStyle w:val="A3"/>
          <w:rFonts w:cs="Times New Roman"/>
          <w:sz w:val="24"/>
          <w:szCs w:val="24"/>
        </w:rPr>
        <w:t xml:space="preserve"> transition</w:t>
      </w:r>
      <w:r w:rsidR="0080746A" w:rsidRPr="008D335D">
        <w:rPr>
          <w:rStyle w:val="A3"/>
          <w:rFonts w:cs="Times New Roman"/>
          <w:sz w:val="24"/>
          <w:szCs w:val="24"/>
        </w:rPr>
        <w:t>.  Executive succession planni</w:t>
      </w:r>
      <w:r w:rsidR="00C05F23" w:rsidRPr="008D335D">
        <w:rPr>
          <w:rStyle w:val="A3"/>
          <w:rFonts w:cs="Times New Roman"/>
          <w:sz w:val="24"/>
          <w:szCs w:val="24"/>
        </w:rPr>
        <w:t xml:space="preserve">ng is </w:t>
      </w:r>
      <w:r w:rsidR="0080746A" w:rsidRPr="008D335D">
        <w:rPr>
          <w:rStyle w:val="A3"/>
          <w:rFonts w:cs="Times New Roman"/>
          <w:sz w:val="24"/>
          <w:szCs w:val="24"/>
        </w:rPr>
        <w:t>a structured process to ensure leadership continuity in key positions and to retain and develop knowledge capital and relationships for the future.  The organization maintain</w:t>
      </w:r>
      <w:r w:rsidR="007D79EE" w:rsidRPr="008D335D">
        <w:rPr>
          <w:rStyle w:val="A3"/>
          <w:rFonts w:cs="Times New Roman"/>
          <w:sz w:val="24"/>
          <w:szCs w:val="24"/>
        </w:rPr>
        <w:t>s</w:t>
      </w:r>
      <w:r w:rsidR="0080746A" w:rsidRPr="008D335D">
        <w:rPr>
          <w:rStyle w:val="A3"/>
          <w:rFonts w:cs="Times New Roman"/>
          <w:sz w:val="24"/>
          <w:szCs w:val="24"/>
        </w:rPr>
        <w:t xml:space="preserve"> plans for emergency succession needs and departure-defined succession needs as well as strategic leader development planning.  </w:t>
      </w:r>
      <w:r w:rsidR="007D79EE" w:rsidRPr="008D335D">
        <w:rPr>
          <w:rStyle w:val="A3"/>
          <w:rFonts w:cs="Times New Roman"/>
          <w:sz w:val="24"/>
          <w:szCs w:val="24"/>
        </w:rPr>
        <w:t xml:space="preserve">Plans are </w:t>
      </w:r>
      <w:r w:rsidR="0080746A" w:rsidRPr="008D335D">
        <w:rPr>
          <w:rStyle w:val="A3"/>
          <w:rFonts w:cs="Times New Roman"/>
          <w:sz w:val="24"/>
          <w:szCs w:val="24"/>
        </w:rPr>
        <w:t xml:space="preserve">maintained according to </w:t>
      </w:r>
      <w:r w:rsidR="002C41CC" w:rsidRPr="008D335D">
        <w:rPr>
          <w:rStyle w:val="A3"/>
          <w:rFonts w:cs="Times New Roman"/>
          <w:sz w:val="24"/>
          <w:szCs w:val="24"/>
        </w:rPr>
        <w:t xml:space="preserve">Arbor Circle </w:t>
      </w:r>
      <w:r>
        <w:rPr>
          <w:rStyle w:val="A3"/>
          <w:rFonts w:cs="Times New Roman"/>
          <w:sz w:val="24"/>
          <w:szCs w:val="24"/>
        </w:rPr>
        <w:t>P</w:t>
      </w:r>
      <w:r w:rsidR="002C41CC" w:rsidRPr="008D335D">
        <w:rPr>
          <w:rStyle w:val="A3"/>
          <w:rFonts w:cs="Times New Roman"/>
          <w:sz w:val="24"/>
          <w:szCs w:val="24"/>
        </w:rPr>
        <w:t xml:space="preserve">olicy 1.13 Leadership Succession Plan and </w:t>
      </w:r>
      <w:r w:rsidR="0080746A" w:rsidRPr="008D335D">
        <w:rPr>
          <w:rStyle w:val="A3"/>
          <w:rFonts w:cs="Times New Roman"/>
          <w:sz w:val="24"/>
          <w:szCs w:val="24"/>
        </w:rPr>
        <w:t>succe</w:t>
      </w:r>
      <w:r w:rsidR="007D79EE" w:rsidRPr="008D335D">
        <w:rPr>
          <w:rStyle w:val="A3"/>
          <w:rFonts w:cs="Times New Roman"/>
          <w:sz w:val="24"/>
          <w:szCs w:val="24"/>
        </w:rPr>
        <w:t>ssion planning best practices</w:t>
      </w:r>
      <w:r w:rsidR="0080746A" w:rsidRPr="008D335D">
        <w:rPr>
          <w:rStyle w:val="A3"/>
          <w:rFonts w:cs="Times New Roman"/>
          <w:sz w:val="24"/>
          <w:szCs w:val="24"/>
        </w:rPr>
        <w:t>.</w:t>
      </w:r>
    </w:p>
    <w:p w14:paraId="03C22B6E" w14:textId="77777777" w:rsidR="0080746A" w:rsidRPr="008D335D" w:rsidRDefault="0080746A" w:rsidP="0080746A">
      <w:pPr>
        <w:ind w:left="1080"/>
        <w:rPr>
          <w:rStyle w:val="A3"/>
          <w:rFonts w:cs="Times New Roman"/>
          <w:color w:val="auto"/>
          <w:sz w:val="24"/>
          <w:szCs w:val="24"/>
        </w:rPr>
      </w:pPr>
    </w:p>
    <w:p w14:paraId="4B08D1CF" w14:textId="57A98B44" w:rsidR="0027699B" w:rsidRDefault="0027699B" w:rsidP="0080746A">
      <w:pPr>
        <w:ind w:left="1080"/>
        <w:rPr>
          <w:rStyle w:val="A3"/>
          <w:rFonts w:cs="Times New Roman"/>
          <w:color w:val="auto"/>
          <w:sz w:val="24"/>
          <w:szCs w:val="24"/>
        </w:rPr>
      </w:pPr>
    </w:p>
    <w:p w14:paraId="1E50A3C5" w14:textId="77777777" w:rsidR="00860E17" w:rsidRPr="008D335D" w:rsidRDefault="00860E17" w:rsidP="0080746A">
      <w:pPr>
        <w:ind w:left="1080"/>
        <w:rPr>
          <w:rStyle w:val="A3"/>
          <w:rFonts w:cs="Times New Roman"/>
          <w:color w:val="auto"/>
          <w:sz w:val="24"/>
          <w:szCs w:val="24"/>
        </w:rPr>
      </w:pPr>
    </w:p>
    <w:p w14:paraId="2C65CA8B" w14:textId="0A618181" w:rsidR="0080746A" w:rsidRPr="008D335D" w:rsidRDefault="0080746A" w:rsidP="00704E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8D335D">
        <w:rPr>
          <w:b/>
        </w:rPr>
        <w:t xml:space="preserve">POLICIES </w:t>
      </w:r>
      <w:r w:rsidR="007D79EE" w:rsidRPr="008D335D">
        <w:rPr>
          <w:b/>
        </w:rPr>
        <w:t xml:space="preserve">RELATED TO </w:t>
      </w:r>
      <w:r w:rsidR="001213F4">
        <w:rPr>
          <w:b/>
        </w:rPr>
        <w:t>BOARD</w:t>
      </w:r>
      <w:r w:rsidR="007D79EE" w:rsidRPr="008D335D">
        <w:rPr>
          <w:b/>
        </w:rPr>
        <w:t xml:space="preserve"> GOVERNANCE</w:t>
      </w:r>
    </w:p>
    <w:p w14:paraId="295ADCEA" w14:textId="168A655F" w:rsidR="004F1C1D" w:rsidRPr="008D335D" w:rsidRDefault="00C05F23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t>P</w:t>
      </w:r>
      <w:r w:rsidR="00D05565" w:rsidRPr="008D335D">
        <w:t xml:space="preserve">olicies </w:t>
      </w:r>
      <w:r w:rsidR="007D79EE" w:rsidRPr="008D335D">
        <w:t xml:space="preserve">related to </w:t>
      </w:r>
      <w:r w:rsidR="001213F4">
        <w:t>Board</w:t>
      </w:r>
      <w:r w:rsidR="007D79EE" w:rsidRPr="008D335D">
        <w:t xml:space="preserve"> governance</w:t>
      </w:r>
      <w:r w:rsidR="0080746A" w:rsidRPr="008D335D">
        <w:t>:</w:t>
      </w:r>
    </w:p>
    <w:p w14:paraId="1DD9C3BE" w14:textId="0597AD1D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1.1</w:t>
      </w:r>
      <w:r w:rsidR="005D2AA6" w:rsidRPr="008D335D">
        <w:rPr>
          <w:color w:val="000000"/>
        </w:rPr>
        <w:t xml:space="preserve"> – </w:t>
      </w:r>
      <w:r w:rsidRPr="008D335D">
        <w:rPr>
          <w:color w:val="000000"/>
        </w:rPr>
        <w:t>Mission of the Arbor Circle Corporation</w:t>
      </w:r>
    </w:p>
    <w:p w14:paraId="4637157B" w14:textId="69215DE8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1.2</w:t>
      </w:r>
      <w:r w:rsidR="005D2AA6" w:rsidRPr="008D335D">
        <w:rPr>
          <w:color w:val="000000"/>
        </w:rPr>
        <w:t xml:space="preserve"> – </w:t>
      </w:r>
      <w:r w:rsidRPr="008D335D">
        <w:rPr>
          <w:color w:val="000000"/>
        </w:rPr>
        <w:t>Arbor Circle Values</w:t>
      </w:r>
    </w:p>
    <w:p w14:paraId="4A3FF822" w14:textId="401C841E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1.3</w:t>
      </w:r>
      <w:r w:rsidR="005D2AA6" w:rsidRPr="008D335D">
        <w:rPr>
          <w:color w:val="000000"/>
        </w:rPr>
        <w:t xml:space="preserve"> – </w:t>
      </w:r>
      <w:r w:rsidRPr="008D335D">
        <w:rPr>
          <w:color w:val="000000"/>
        </w:rPr>
        <w:t>Leadership Responsibilities</w:t>
      </w:r>
    </w:p>
    <w:p w14:paraId="131F1223" w14:textId="2CB2E6F7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 xml:space="preserve">Policy 1.5 – Outcome Measures for the </w:t>
      </w:r>
      <w:r w:rsidR="001213F4">
        <w:rPr>
          <w:color w:val="000000"/>
        </w:rPr>
        <w:t>Board</w:t>
      </w:r>
    </w:p>
    <w:p w14:paraId="2A077DC4" w14:textId="77777777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bCs/>
          <w:color w:val="000000"/>
        </w:rPr>
        <w:t>Policy 1.7 – Communications and Marketing</w:t>
      </w:r>
    </w:p>
    <w:p w14:paraId="7C7092C1" w14:textId="77777777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1.8 – Strategic Planning Process</w:t>
      </w:r>
    </w:p>
    <w:p w14:paraId="05BAEC0E" w14:textId="77777777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1.9 – Conflict of Interest</w:t>
      </w:r>
    </w:p>
    <w:p w14:paraId="6EFE84F6" w14:textId="77777777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1.10 – Organizational Ethics</w:t>
      </w:r>
    </w:p>
    <w:p w14:paraId="353FD431" w14:textId="77777777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1.11 – HIPAA Compliance</w:t>
      </w:r>
    </w:p>
    <w:p w14:paraId="6CBC3B55" w14:textId="77777777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1.12 – Fund Development</w:t>
      </w:r>
    </w:p>
    <w:p w14:paraId="0C3D1C6D" w14:textId="77777777" w:rsidR="0080746A" w:rsidRPr="008D335D" w:rsidRDefault="002C41CC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1.13 – Leadership Succession Plan</w:t>
      </w:r>
    </w:p>
    <w:p w14:paraId="1F782E7B" w14:textId="21054FE3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7.1</w:t>
      </w:r>
      <w:r w:rsidR="005D2AA6" w:rsidRPr="008D335D">
        <w:rPr>
          <w:color w:val="000000"/>
        </w:rPr>
        <w:t xml:space="preserve"> – </w:t>
      </w:r>
      <w:r w:rsidRPr="008D335D">
        <w:rPr>
          <w:color w:val="000000"/>
        </w:rPr>
        <w:t>Improving Organization Performance</w:t>
      </w:r>
    </w:p>
    <w:p w14:paraId="5A5DD96A" w14:textId="77777777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7.4 – Risk Management Plan</w:t>
      </w:r>
    </w:p>
    <w:p w14:paraId="5D6A8B20" w14:textId="77777777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7.8 – Sentinel and Near Miss Events</w:t>
      </w:r>
    </w:p>
    <w:p w14:paraId="5B683FBD" w14:textId="77777777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9.1 – Management of Human Resources</w:t>
      </w:r>
    </w:p>
    <w:p w14:paraId="49620BD4" w14:textId="77777777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12.1 – Contracts New and Existing</w:t>
      </w:r>
    </w:p>
    <w:p w14:paraId="4E49F3BB" w14:textId="77777777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12.36 – Reserve Funds</w:t>
      </w:r>
    </w:p>
    <w:p w14:paraId="06182F2B" w14:textId="77777777" w:rsidR="0080746A" w:rsidRPr="008D335D" w:rsidRDefault="0080746A" w:rsidP="0057573E">
      <w:pPr>
        <w:autoSpaceDE w:val="0"/>
        <w:autoSpaceDN w:val="0"/>
        <w:adjustRightInd w:val="0"/>
        <w:ind w:left="360"/>
        <w:rPr>
          <w:color w:val="000000"/>
        </w:rPr>
      </w:pPr>
      <w:r w:rsidRPr="008D335D">
        <w:rPr>
          <w:color w:val="000000"/>
        </w:rPr>
        <w:t>Policy 12.37 – Budget and Financial Management</w:t>
      </w:r>
    </w:p>
    <w:p w14:paraId="7DF38016" w14:textId="77777777" w:rsidR="005D2AA6" w:rsidRPr="008D335D" w:rsidRDefault="005D2AA6" w:rsidP="00DA5B5C">
      <w:pPr>
        <w:autoSpaceDE w:val="0"/>
        <w:autoSpaceDN w:val="0"/>
        <w:adjustRightInd w:val="0"/>
        <w:rPr>
          <w:color w:val="000000"/>
        </w:rPr>
      </w:pPr>
    </w:p>
    <w:p w14:paraId="0185C42E" w14:textId="77777777" w:rsidR="00964BEC" w:rsidRPr="008D335D" w:rsidRDefault="00964BEC" w:rsidP="0080746A"/>
    <w:p w14:paraId="03C3D9AE" w14:textId="261C76B3" w:rsidR="0080746A" w:rsidRPr="008D335D" w:rsidRDefault="001213F4" w:rsidP="00704EA3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BOARD</w:t>
      </w:r>
      <w:r w:rsidR="003212EA" w:rsidRPr="008D335D">
        <w:rPr>
          <w:b/>
        </w:rPr>
        <w:t xml:space="preserve"> </w:t>
      </w:r>
      <w:r w:rsidR="0080746A" w:rsidRPr="008D335D">
        <w:rPr>
          <w:b/>
        </w:rPr>
        <w:t>RELATED PLANS AND PLANNING PROCESSES</w:t>
      </w:r>
    </w:p>
    <w:p w14:paraId="46DC6758" w14:textId="77777777" w:rsidR="00BC3414" w:rsidRDefault="0080746A" w:rsidP="00704EA3">
      <w:pPr>
        <w:numPr>
          <w:ilvl w:val="0"/>
          <w:numId w:val="9"/>
        </w:numPr>
        <w:ind w:left="720"/>
      </w:pPr>
      <w:r w:rsidRPr="008D335D">
        <w:t>Strategic Plan</w:t>
      </w:r>
    </w:p>
    <w:p w14:paraId="29A1CE61" w14:textId="10756A65" w:rsidR="003212EA" w:rsidRPr="008D335D" w:rsidRDefault="003212EA" w:rsidP="00704EA3">
      <w:pPr>
        <w:numPr>
          <w:ilvl w:val="0"/>
          <w:numId w:val="9"/>
        </w:numPr>
        <w:ind w:left="720"/>
      </w:pPr>
      <w:r w:rsidRPr="008D335D">
        <w:t>Development Strategic Plan</w:t>
      </w:r>
    </w:p>
    <w:p w14:paraId="59C105EA" w14:textId="77777777" w:rsidR="00733168" w:rsidRPr="008D335D" w:rsidRDefault="0080746A" w:rsidP="00704EA3">
      <w:pPr>
        <w:numPr>
          <w:ilvl w:val="0"/>
          <w:numId w:val="9"/>
        </w:numPr>
        <w:ind w:left="720"/>
      </w:pPr>
      <w:r w:rsidRPr="008D335D">
        <w:t>Performance Improvement Plan</w:t>
      </w:r>
    </w:p>
    <w:p w14:paraId="5D0CB94C" w14:textId="77777777" w:rsidR="00733168" w:rsidRPr="008D335D" w:rsidRDefault="0080746A" w:rsidP="00704EA3">
      <w:pPr>
        <w:numPr>
          <w:ilvl w:val="0"/>
          <w:numId w:val="9"/>
        </w:numPr>
        <w:ind w:left="720"/>
      </w:pPr>
      <w:r w:rsidRPr="008D335D">
        <w:t>Budget/Program Service Plan</w:t>
      </w:r>
    </w:p>
    <w:p w14:paraId="29E6C7F2" w14:textId="77777777" w:rsidR="005D2AA6" w:rsidRPr="008D335D" w:rsidRDefault="005D2AA6" w:rsidP="003C2A3E"/>
    <w:p w14:paraId="15915F51" w14:textId="77777777" w:rsidR="0027699B" w:rsidRPr="008D335D" w:rsidRDefault="0027699B" w:rsidP="003C2A3E"/>
    <w:p w14:paraId="05025616" w14:textId="77777777" w:rsidR="0080746A" w:rsidRPr="0057573E" w:rsidRDefault="0080746A" w:rsidP="00704EA3">
      <w:pPr>
        <w:pStyle w:val="ListParagraph"/>
        <w:numPr>
          <w:ilvl w:val="0"/>
          <w:numId w:val="2"/>
        </w:numPr>
        <w:jc w:val="left"/>
        <w:rPr>
          <w:b/>
        </w:rPr>
      </w:pPr>
      <w:r w:rsidRPr="0057573E">
        <w:rPr>
          <w:b/>
        </w:rPr>
        <w:t>LEGAL DOCUMENTS</w:t>
      </w:r>
    </w:p>
    <w:p w14:paraId="45AD2B2F" w14:textId="77777777" w:rsidR="00E25538" w:rsidRPr="008D335D" w:rsidRDefault="0080746A" w:rsidP="00704EA3">
      <w:pPr>
        <w:numPr>
          <w:ilvl w:val="0"/>
          <w:numId w:val="10"/>
        </w:numPr>
        <w:ind w:left="720"/>
      </w:pPr>
      <w:r w:rsidRPr="008D335D">
        <w:t>Articles of Incorporation</w:t>
      </w:r>
    </w:p>
    <w:p w14:paraId="1F5E95D3" w14:textId="77777777" w:rsidR="00E25538" w:rsidRPr="008D335D" w:rsidRDefault="00D05565" w:rsidP="00704EA3">
      <w:pPr>
        <w:numPr>
          <w:ilvl w:val="0"/>
          <w:numId w:val="10"/>
        </w:numPr>
        <w:ind w:left="720"/>
      </w:pPr>
      <w:r w:rsidRPr="008D335D">
        <w:t>Byl</w:t>
      </w:r>
      <w:r w:rsidR="0080746A" w:rsidRPr="008D335D">
        <w:t>aws</w:t>
      </w:r>
    </w:p>
    <w:p w14:paraId="0AA67AC6" w14:textId="77777777" w:rsidR="00E25538" w:rsidRPr="008D335D" w:rsidRDefault="0080746A" w:rsidP="00704EA3">
      <w:pPr>
        <w:numPr>
          <w:ilvl w:val="0"/>
          <w:numId w:val="10"/>
        </w:numPr>
        <w:ind w:left="720"/>
      </w:pPr>
      <w:r w:rsidRPr="008D335D">
        <w:t>IRS Letter Granting 501(c)(3) Status</w:t>
      </w:r>
    </w:p>
    <w:p w14:paraId="2FC0BD78" w14:textId="77777777" w:rsidR="0080746A" w:rsidRPr="008D335D" w:rsidRDefault="0080746A" w:rsidP="00704EA3">
      <w:pPr>
        <w:numPr>
          <w:ilvl w:val="0"/>
          <w:numId w:val="10"/>
        </w:numPr>
        <w:ind w:left="720"/>
      </w:pPr>
      <w:r w:rsidRPr="008D335D">
        <w:t>Charitable Solicitation License</w:t>
      </w:r>
    </w:p>
    <w:sectPr w:rsidR="0080746A" w:rsidRPr="008D335D" w:rsidSect="002D5D5A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38115" w14:textId="77777777" w:rsidR="00475D84" w:rsidRDefault="00475D84">
      <w:r>
        <w:separator/>
      </w:r>
    </w:p>
  </w:endnote>
  <w:endnote w:type="continuationSeparator" w:id="0">
    <w:p w14:paraId="4B7D2A35" w14:textId="77777777" w:rsidR="00475D84" w:rsidRDefault="0047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3D0B" w14:textId="77777777" w:rsidR="00683A78" w:rsidRDefault="00B57522" w:rsidP="004E4C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3A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7FB99F" w14:textId="77777777" w:rsidR="00683A78" w:rsidRDefault="00683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C269" w14:textId="3BA76855" w:rsidR="00683A78" w:rsidRDefault="00683A78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Arbor Circle </w:t>
    </w:r>
    <w:r w:rsidR="001213F4">
      <w:rPr>
        <w:rFonts w:ascii="Cambria" w:hAnsi="Cambria"/>
      </w:rPr>
      <w:t>Board</w:t>
    </w:r>
    <w:r>
      <w:rPr>
        <w:rFonts w:ascii="Cambria" w:hAnsi="Cambria"/>
      </w:rPr>
      <w:t xml:space="preserve"> Manual</w:t>
    </w:r>
    <w:r w:rsidR="001C24D7">
      <w:rPr>
        <w:rFonts w:ascii="Cambria" w:hAnsi="Cambria"/>
      </w:rPr>
      <w:t xml:space="preserve">, </w:t>
    </w:r>
    <w:r w:rsidR="002D4F61" w:rsidRPr="00A8373F">
      <w:rPr>
        <w:rFonts w:ascii="Cambria" w:hAnsi="Cambria"/>
      </w:rPr>
      <w:t>11.09.2023</w:t>
    </w:r>
    <w:r w:rsidR="001C24D7" w:rsidRPr="00A8373F">
      <w:rPr>
        <w:rFonts w:ascii="Cambria" w:hAnsi="Cambria"/>
      </w:rPr>
      <w:t xml:space="preserve">                                             </w:t>
    </w:r>
    <w:r w:rsidR="00A8373F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B57522">
      <w:fldChar w:fldCharType="begin"/>
    </w:r>
    <w:r>
      <w:instrText xml:space="preserve"> PAGE   \* MERGEFORMAT </w:instrText>
    </w:r>
    <w:r w:rsidR="00B57522">
      <w:fldChar w:fldCharType="separate"/>
    </w:r>
    <w:r w:rsidR="00EA33F2" w:rsidRPr="00EA33F2">
      <w:rPr>
        <w:rFonts w:ascii="Cambria" w:hAnsi="Cambria"/>
        <w:noProof/>
      </w:rPr>
      <w:t>11</w:t>
    </w:r>
    <w:r w:rsidR="00B57522">
      <w:fldChar w:fldCharType="end"/>
    </w:r>
  </w:p>
  <w:p w14:paraId="12BAE534" w14:textId="77777777" w:rsidR="00683A78" w:rsidRPr="001E2960" w:rsidRDefault="00683A78" w:rsidP="001E29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B0052" w14:textId="77777777" w:rsidR="00475D84" w:rsidRDefault="00475D84">
      <w:r>
        <w:separator/>
      </w:r>
    </w:p>
  </w:footnote>
  <w:footnote w:type="continuationSeparator" w:id="0">
    <w:p w14:paraId="51398C22" w14:textId="77777777" w:rsidR="00475D84" w:rsidRDefault="0047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6A3"/>
    <w:multiLevelType w:val="hybridMultilevel"/>
    <w:tmpl w:val="440043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54C4B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399"/>
    <w:multiLevelType w:val="hybridMultilevel"/>
    <w:tmpl w:val="45F4ED0A"/>
    <w:lvl w:ilvl="0" w:tplc="79B23F7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7B58"/>
    <w:multiLevelType w:val="hybridMultilevel"/>
    <w:tmpl w:val="2E92EC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34A4D"/>
    <w:multiLevelType w:val="hybridMultilevel"/>
    <w:tmpl w:val="77C2C976"/>
    <w:lvl w:ilvl="0" w:tplc="01020F4A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72B6"/>
    <w:multiLevelType w:val="hybridMultilevel"/>
    <w:tmpl w:val="22685AA6"/>
    <w:lvl w:ilvl="0" w:tplc="79B23F7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275EB"/>
    <w:multiLevelType w:val="hybridMultilevel"/>
    <w:tmpl w:val="13F60DFE"/>
    <w:lvl w:ilvl="0" w:tplc="5FE2CA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F3F48E5C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4DCC0160">
      <w:start w:val="2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63C35"/>
    <w:multiLevelType w:val="hybridMultilevel"/>
    <w:tmpl w:val="E13693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54C4B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6F0851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851C22F0">
      <w:start w:val="1"/>
      <w:numFmt w:val="lowerRoman"/>
      <w:lvlText w:val="%4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5CBC"/>
    <w:multiLevelType w:val="hybridMultilevel"/>
    <w:tmpl w:val="F376B5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54C4B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6F0851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090017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1EF4C200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6B8D"/>
    <w:multiLevelType w:val="hybridMultilevel"/>
    <w:tmpl w:val="5F5603D0"/>
    <w:lvl w:ilvl="0" w:tplc="F8FA34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2307"/>
    <w:multiLevelType w:val="hybridMultilevel"/>
    <w:tmpl w:val="1EE6B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03E7F"/>
    <w:multiLevelType w:val="hybridMultilevel"/>
    <w:tmpl w:val="78D63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95381C"/>
    <w:multiLevelType w:val="hybridMultilevel"/>
    <w:tmpl w:val="A0381AE8"/>
    <w:lvl w:ilvl="0" w:tplc="5FE2CA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F3F48E5C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771AA9D2">
      <w:start w:val="5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948A1"/>
    <w:multiLevelType w:val="hybridMultilevel"/>
    <w:tmpl w:val="30385C3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C6611"/>
    <w:multiLevelType w:val="multilevel"/>
    <w:tmpl w:val="0E46EE9C"/>
    <w:lvl w:ilvl="0">
      <w:start w:val="1"/>
      <w:numFmt w:val="upperRoman"/>
      <w:pStyle w:val="Outline1"/>
      <w:suff w:val="nothing"/>
      <w:lvlText w:val="ARTICLE %1."/>
      <w:lvlJc w:val="left"/>
      <w:pPr>
        <w:ind w:left="720" w:hanging="720"/>
      </w:pPr>
    </w:lvl>
    <w:lvl w:ilvl="1">
      <w:start w:val="1"/>
      <w:numFmt w:val="decimal"/>
      <w:pStyle w:val="Outline2"/>
      <w:suff w:val="nothing"/>
      <w:lvlText w:val="Section %2."/>
      <w:lvlJc w:val="left"/>
      <w:pPr>
        <w:ind w:left="0" w:firstLine="720"/>
      </w:pPr>
      <w:rPr>
        <w:u w:val="none"/>
      </w:rPr>
    </w:lvl>
    <w:lvl w:ilvl="2">
      <w:start w:val="1"/>
      <w:numFmt w:val="lowerLetter"/>
      <w:pStyle w:val="Outline3"/>
      <w:lvlText w:val="(%3)"/>
      <w:lvlJc w:val="left"/>
      <w:pPr>
        <w:tabs>
          <w:tab w:val="num" w:pos="1800"/>
        </w:tabs>
        <w:ind w:left="0" w:firstLine="1440"/>
      </w:pPr>
    </w:lvl>
    <w:lvl w:ilvl="3">
      <w:start w:val="1"/>
      <w:numFmt w:val="lowerLetter"/>
      <w:pStyle w:val="Outline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utline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Letter"/>
      <w:pStyle w:val="Outline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Outline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Outline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Outline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BF22860"/>
    <w:multiLevelType w:val="hybridMultilevel"/>
    <w:tmpl w:val="3B22F650"/>
    <w:lvl w:ilvl="0" w:tplc="5FE2CA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F3F48E5C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771AA9D2">
      <w:start w:val="5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B57660"/>
    <w:multiLevelType w:val="hybridMultilevel"/>
    <w:tmpl w:val="961418EE"/>
    <w:lvl w:ilvl="0" w:tplc="5FE2CA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F3F48E5C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FDE001A0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B35635"/>
    <w:multiLevelType w:val="hybridMultilevel"/>
    <w:tmpl w:val="3D4E4AA2"/>
    <w:lvl w:ilvl="0" w:tplc="5802BD1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830A8"/>
    <w:multiLevelType w:val="hybridMultilevel"/>
    <w:tmpl w:val="2800E2F6"/>
    <w:lvl w:ilvl="0" w:tplc="5FE2CA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F3F48E5C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771AA9D2">
      <w:start w:val="5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"/>
  </w:num>
  <w:num w:numId="5">
    <w:abstractNumId w:val="16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15"/>
  </w:num>
  <w:num w:numId="12">
    <w:abstractNumId w:val="5"/>
  </w:num>
  <w:num w:numId="13">
    <w:abstractNumId w:val="10"/>
  </w:num>
  <w:num w:numId="14">
    <w:abstractNumId w:val="0"/>
  </w:num>
  <w:num w:numId="15">
    <w:abstractNumId w:val="11"/>
  </w:num>
  <w:num w:numId="16">
    <w:abstractNumId w:val="14"/>
  </w:num>
  <w:num w:numId="17">
    <w:abstractNumId w:val="4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F1"/>
    <w:rsid w:val="000059B8"/>
    <w:rsid w:val="00005DEE"/>
    <w:rsid w:val="000110D4"/>
    <w:rsid w:val="000118E8"/>
    <w:rsid w:val="00015944"/>
    <w:rsid w:val="000301F0"/>
    <w:rsid w:val="00031942"/>
    <w:rsid w:val="00036657"/>
    <w:rsid w:val="00037755"/>
    <w:rsid w:val="00037F77"/>
    <w:rsid w:val="00043589"/>
    <w:rsid w:val="00046272"/>
    <w:rsid w:val="00054502"/>
    <w:rsid w:val="00056312"/>
    <w:rsid w:val="000572E9"/>
    <w:rsid w:val="0006309E"/>
    <w:rsid w:val="000634DE"/>
    <w:rsid w:val="0007238B"/>
    <w:rsid w:val="00082AC2"/>
    <w:rsid w:val="00082B0D"/>
    <w:rsid w:val="000837EE"/>
    <w:rsid w:val="00085535"/>
    <w:rsid w:val="00086862"/>
    <w:rsid w:val="00087E83"/>
    <w:rsid w:val="0009629F"/>
    <w:rsid w:val="00096501"/>
    <w:rsid w:val="00097AA9"/>
    <w:rsid w:val="000A0872"/>
    <w:rsid w:val="000A0970"/>
    <w:rsid w:val="000A1695"/>
    <w:rsid w:val="000A22C2"/>
    <w:rsid w:val="000A26B8"/>
    <w:rsid w:val="000A3281"/>
    <w:rsid w:val="000A7C51"/>
    <w:rsid w:val="000B5BF9"/>
    <w:rsid w:val="000B7F06"/>
    <w:rsid w:val="000C06BA"/>
    <w:rsid w:val="000C561A"/>
    <w:rsid w:val="000D0537"/>
    <w:rsid w:val="000D1C99"/>
    <w:rsid w:val="000D2B8A"/>
    <w:rsid w:val="000E1231"/>
    <w:rsid w:val="000E1420"/>
    <w:rsid w:val="000F14F5"/>
    <w:rsid w:val="001009C4"/>
    <w:rsid w:val="00110A16"/>
    <w:rsid w:val="00112C65"/>
    <w:rsid w:val="00114E7E"/>
    <w:rsid w:val="0011585C"/>
    <w:rsid w:val="001213F4"/>
    <w:rsid w:val="00122190"/>
    <w:rsid w:val="00123554"/>
    <w:rsid w:val="00136D68"/>
    <w:rsid w:val="001372F7"/>
    <w:rsid w:val="001477D0"/>
    <w:rsid w:val="001531EC"/>
    <w:rsid w:val="001567FC"/>
    <w:rsid w:val="00157931"/>
    <w:rsid w:val="001671F3"/>
    <w:rsid w:val="00176701"/>
    <w:rsid w:val="00177A25"/>
    <w:rsid w:val="001805D2"/>
    <w:rsid w:val="00185973"/>
    <w:rsid w:val="001969DC"/>
    <w:rsid w:val="00196C2E"/>
    <w:rsid w:val="001A1C22"/>
    <w:rsid w:val="001A1DF3"/>
    <w:rsid w:val="001A3AFA"/>
    <w:rsid w:val="001C08B4"/>
    <w:rsid w:val="001C24D7"/>
    <w:rsid w:val="001C523B"/>
    <w:rsid w:val="001C5B62"/>
    <w:rsid w:val="001D0B0C"/>
    <w:rsid w:val="001D3283"/>
    <w:rsid w:val="001E2960"/>
    <w:rsid w:val="0020208C"/>
    <w:rsid w:val="00215C7A"/>
    <w:rsid w:val="002209D6"/>
    <w:rsid w:val="00224519"/>
    <w:rsid w:val="002327F6"/>
    <w:rsid w:val="0024469C"/>
    <w:rsid w:val="00246487"/>
    <w:rsid w:val="0025173A"/>
    <w:rsid w:val="00252131"/>
    <w:rsid w:val="002559F7"/>
    <w:rsid w:val="00255A3E"/>
    <w:rsid w:val="00266CD0"/>
    <w:rsid w:val="00270105"/>
    <w:rsid w:val="00271611"/>
    <w:rsid w:val="00273720"/>
    <w:rsid w:val="0027699B"/>
    <w:rsid w:val="00277B6A"/>
    <w:rsid w:val="002819C6"/>
    <w:rsid w:val="0029090B"/>
    <w:rsid w:val="00291FEA"/>
    <w:rsid w:val="00294D63"/>
    <w:rsid w:val="002A7D40"/>
    <w:rsid w:val="002B179F"/>
    <w:rsid w:val="002C04B1"/>
    <w:rsid w:val="002C41CC"/>
    <w:rsid w:val="002C6F93"/>
    <w:rsid w:val="002C793B"/>
    <w:rsid w:val="002D4F61"/>
    <w:rsid w:val="002D5D5A"/>
    <w:rsid w:val="002D71E5"/>
    <w:rsid w:val="002E1A05"/>
    <w:rsid w:val="002E5E74"/>
    <w:rsid w:val="002E6954"/>
    <w:rsid w:val="002E6C8D"/>
    <w:rsid w:val="002E7610"/>
    <w:rsid w:val="003116C6"/>
    <w:rsid w:val="00312C68"/>
    <w:rsid w:val="003212EA"/>
    <w:rsid w:val="003442DE"/>
    <w:rsid w:val="003469A0"/>
    <w:rsid w:val="00350174"/>
    <w:rsid w:val="003511F6"/>
    <w:rsid w:val="0035154A"/>
    <w:rsid w:val="00353224"/>
    <w:rsid w:val="00362D20"/>
    <w:rsid w:val="00366E48"/>
    <w:rsid w:val="00372C8C"/>
    <w:rsid w:val="003743F5"/>
    <w:rsid w:val="00390B49"/>
    <w:rsid w:val="003A25AF"/>
    <w:rsid w:val="003A5C30"/>
    <w:rsid w:val="003A5DD9"/>
    <w:rsid w:val="003B2606"/>
    <w:rsid w:val="003B42FB"/>
    <w:rsid w:val="003B47F9"/>
    <w:rsid w:val="003C2A3E"/>
    <w:rsid w:val="003C7655"/>
    <w:rsid w:val="003D33C2"/>
    <w:rsid w:val="003D467E"/>
    <w:rsid w:val="003D4A91"/>
    <w:rsid w:val="003E0471"/>
    <w:rsid w:val="003E2C95"/>
    <w:rsid w:val="003E3F0E"/>
    <w:rsid w:val="003F47F5"/>
    <w:rsid w:val="003F7B44"/>
    <w:rsid w:val="00400E35"/>
    <w:rsid w:val="00403967"/>
    <w:rsid w:val="00403C77"/>
    <w:rsid w:val="00405C72"/>
    <w:rsid w:val="00406BCB"/>
    <w:rsid w:val="00407405"/>
    <w:rsid w:val="00412E01"/>
    <w:rsid w:val="004131E6"/>
    <w:rsid w:val="00426BBF"/>
    <w:rsid w:val="00432B93"/>
    <w:rsid w:val="00435F64"/>
    <w:rsid w:val="00442203"/>
    <w:rsid w:val="00443790"/>
    <w:rsid w:val="00450CF1"/>
    <w:rsid w:val="00453C38"/>
    <w:rsid w:val="00453E07"/>
    <w:rsid w:val="004553E5"/>
    <w:rsid w:val="00457EE3"/>
    <w:rsid w:val="00461775"/>
    <w:rsid w:val="00466D7E"/>
    <w:rsid w:val="00466FD5"/>
    <w:rsid w:val="00473410"/>
    <w:rsid w:val="00473712"/>
    <w:rsid w:val="0047546B"/>
    <w:rsid w:val="00475D84"/>
    <w:rsid w:val="004774D4"/>
    <w:rsid w:val="0048261F"/>
    <w:rsid w:val="004911BE"/>
    <w:rsid w:val="00493FA0"/>
    <w:rsid w:val="004B1453"/>
    <w:rsid w:val="004B14F4"/>
    <w:rsid w:val="004B2DEA"/>
    <w:rsid w:val="004B5491"/>
    <w:rsid w:val="004B6037"/>
    <w:rsid w:val="004B6EE3"/>
    <w:rsid w:val="004C56C7"/>
    <w:rsid w:val="004D063E"/>
    <w:rsid w:val="004D2E56"/>
    <w:rsid w:val="004D6839"/>
    <w:rsid w:val="004E4529"/>
    <w:rsid w:val="004E4C2A"/>
    <w:rsid w:val="004E7460"/>
    <w:rsid w:val="004F1C1D"/>
    <w:rsid w:val="004F213C"/>
    <w:rsid w:val="004F5D17"/>
    <w:rsid w:val="004F67B5"/>
    <w:rsid w:val="00506848"/>
    <w:rsid w:val="00510B5F"/>
    <w:rsid w:val="00511857"/>
    <w:rsid w:val="00523964"/>
    <w:rsid w:val="005243E9"/>
    <w:rsid w:val="00526B0B"/>
    <w:rsid w:val="0053071C"/>
    <w:rsid w:val="00544562"/>
    <w:rsid w:val="00546657"/>
    <w:rsid w:val="00560FF2"/>
    <w:rsid w:val="00570AAD"/>
    <w:rsid w:val="00570D06"/>
    <w:rsid w:val="0057573E"/>
    <w:rsid w:val="00580D87"/>
    <w:rsid w:val="005870BC"/>
    <w:rsid w:val="00590C1D"/>
    <w:rsid w:val="00592F24"/>
    <w:rsid w:val="00597FA3"/>
    <w:rsid w:val="005A22C4"/>
    <w:rsid w:val="005A2440"/>
    <w:rsid w:val="005A6B8B"/>
    <w:rsid w:val="005B14C2"/>
    <w:rsid w:val="005B5E4D"/>
    <w:rsid w:val="005B7DF6"/>
    <w:rsid w:val="005C451A"/>
    <w:rsid w:val="005D1451"/>
    <w:rsid w:val="005D2AA6"/>
    <w:rsid w:val="005D54CB"/>
    <w:rsid w:val="005F0837"/>
    <w:rsid w:val="005F3F17"/>
    <w:rsid w:val="006023B7"/>
    <w:rsid w:val="0060388A"/>
    <w:rsid w:val="0061138D"/>
    <w:rsid w:val="00615442"/>
    <w:rsid w:val="006163AA"/>
    <w:rsid w:val="00617406"/>
    <w:rsid w:val="0062046C"/>
    <w:rsid w:val="00620A3A"/>
    <w:rsid w:val="0062111A"/>
    <w:rsid w:val="0062211B"/>
    <w:rsid w:val="0063256B"/>
    <w:rsid w:val="00642ED7"/>
    <w:rsid w:val="00643FAF"/>
    <w:rsid w:val="00650C51"/>
    <w:rsid w:val="00661A57"/>
    <w:rsid w:val="0066767C"/>
    <w:rsid w:val="006676D5"/>
    <w:rsid w:val="006735AB"/>
    <w:rsid w:val="00674A64"/>
    <w:rsid w:val="006801CF"/>
    <w:rsid w:val="00680E32"/>
    <w:rsid w:val="00683A78"/>
    <w:rsid w:val="00684DF3"/>
    <w:rsid w:val="00685FBD"/>
    <w:rsid w:val="00694C05"/>
    <w:rsid w:val="006A6384"/>
    <w:rsid w:val="006A6554"/>
    <w:rsid w:val="006A75FB"/>
    <w:rsid w:val="006A7864"/>
    <w:rsid w:val="006D160E"/>
    <w:rsid w:val="006E47C3"/>
    <w:rsid w:val="006E64E7"/>
    <w:rsid w:val="006E7C5D"/>
    <w:rsid w:val="006F54FC"/>
    <w:rsid w:val="006F76E2"/>
    <w:rsid w:val="00704EA3"/>
    <w:rsid w:val="0071185D"/>
    <w:rsid w:val="00713503"/>
    <w:rsid w:val="0071468D"/>
    <w:rsid w:val="00732892"/>
    <w:rsid w:val="00733168"/>
    <w:rsid w:val="00733E65"/>
    <w:rsid w:val="00734A24"/>
    <w:rsid w:val="007359E6"/>
    <w:rsid w:val="00746DFB"/>
    <w:rsid w:val="00752B7A"/>
    <w:rsid w:val="00754CAA"/>
    <w:rsid w:val="00754DBC"/>
    <w:rsid w:val="00762732"/>
    <w:rsid w:val="007677CE"/>
    <w:rsid w:val="00770746"/>
    <w:rsid w:val="00770BD4"/>
    <w:rsid w:val="007760E9"/>
    <w:rsid w:val="007907C7"/>
    <w:rsid w:val="007913F1"/>
    <w:rsid w:val="007937FF"/>
    <w:rsid w:val="007A01CA"/>
    <w:rsid w:val="007A2D47"/>
    <w:rsid w:val="007B5537"/>
    <w:rsid w:val="007C214C"/>
    <w:rsid w:val="007C32B7"/>
    <w:rsid w:val="007D4A49"/>
    <w:rsid w:val="007D530E"/>
    <w:rsid w:val="007D6222"/>
    <w:rsid w:val="007D79EE"/>
    <w:rsid w:val="007E55B9"/>
    <w:rsid w:val="007F0662"/>
    <w:rsid w:val="007F2129"/>
    <w:rsid w:val="007F300D"/>
    <w:rsid w:val="00800B8E"/>
    <w:rsid w:val="00803A32"/>
    <w:rsid w:val="0080746A"/>
    <w:rsid w:val="00816209"/>
    <w:rsid w:val="00826AF7"/>
    <w:rsid w:val="00826FC5"/>
    <w:rsid w:val="008274E3"/>
    <w:rsid w:val="00840A0D"/>
    <w:rsid w:val="00841DA3"/>
    <w:rsid w:val="00842035"/>
    <w:rsid w:val="008517BA"/>
    <w:rsid w:val="00853396"/>
    <w:rsid w:val="00854575"/>
    <w:rsid w:val="00855661"/>
    <w:rsid w:val="00860A29"/>
    <w:rsid w:val="00860E17"/>
    <w:rsid w:val="00862272"/>
    <w:rsid w:val="00864E8F"/>
    <w:rsid w:val="00865BCA"/>
    <w:rsid w:val="008708DF"/>
    <w:rsid w:val="008831D0"/>
    <w:rsid w:val="0088332E"/>
    <w:rsid w:val="008852C0"/>
    <w:rsid w:val="00895616"/>
    <w:rsid w:val="008A3365"/>
    <w:rsid w:val="008C0774"/>
    <w:rsid w:val="008C29FA"/>
    <w:rsid w:val="008C5211"/>
    <w:rsid w:val="008C71B4"/>
    <w:rsid w:val="008D335D"/>
    <w:rsid w:val="008E0F41"/>
    <w:rsid w:val="008E177C"/>
    <w:rsid w:val="008E3A6F"/>
    <w:rsid w:val="008F0F94"/>
    <w:rsid w:val="008F5895"/>
    <w:rsid w:val="00903B4C"/>
    <w:rsid w:val="009111C0"/>
    <w:rsid w:val="009130ED"/>
    <w:rsid w:val="00921ADA"/>
    <w:rsid w:val="00933E27"/>
    <w:rsid w:val="00937CB6"/>
    <w:rsid w:val="00941C3E"/>
    <w:rsid w:val="00942BEC"/>
    <w:rsid w:val="00944B1F"/>
    <w:rsid w:val="009475B7"/>
    <w:rsid w:val="009602B1"/>
    <w:rsid w:val="00960396"/>
    <w:rsid w:val="00961D5A"/>
    <w:rsid w:val="00964BEC"/>
    <w:rsid w:val="00971BA3"/>
    <w:rsid w:val="009721D8"/>
    <w:rsid w:val="0097336F"/>
    <w:rsid w:val="00976262"/>
    <w:rsid w:val="009772ED"/>
    <w:rsid w:val="0098007B"/>
    <w:rsid w:val="00982AED"/>
    <w:rsid w:val="0098673D"/>
    <w:rsid w:val="009922D3"/>
    <w:rsid w:val="009928D5"/>
    <w:rsid w:val="009A1238"/>
    <w:rsid w:val="009C4994"/>
    <w:rsid w:val="009C792B"/>
    <w:rsid w:val="009D1EDC"/>
    <w:rsid w:val="009E19C7"/>
    <w:rsid w:val="009E52B7"/>
    <w:rsid w:val="009E5458"/>
    <w:rsid w:val="009E6B55"/>
    <w:rsid w:val="009F0E6C"/>
    <w:rsid w:val="009F1C1E"/>
    <w:rsid w:val="009F2F47"/>
    <w:rsid w:val="00A0176C"/>
    <w:rsid w:val="00A0702B"/>
    <w:rsid w:val="00A17CA0"/>
    <w:rsid w:val="00A27343"/>
    <w:rsid w:val="00A31AC7"/>
    <w:rsid w:val="00A34A3A"/>
    <w:rsid w:val="00A35D54"/>
    <w:rsid w:val="00A46514"/>
    <w:rsid w:val="00A56042"/>
    <w:rsid w:val="00A62120"/>
    <w:rsid w:val="00A72408"/>
    <w:rsid w:val="00A7381B"/>
    <w:rsid w:val="00A77A3E"/>
    <w:rsid w:val="00A82E17"/>
    <w:rsid w:val="00A8373F"/>
    <w:rsid w:val="00A86B4C"/>
    <w:rsid w:val="00A931AF"/>
    <w:rsid w:val="00A94741"/>
    <w:rsid w:val="00A978A6"/>
    <w:rsid w:val="00AA01C5"/>
    <w:rsid w:val="00AA03D3"/>
    <w:rsid w:val="00AA172D"/>
    <w:rsid w:val="00AB2F14"/>
    <w:rsid w:val="00AB45DF"/>
    <w:rsid w:val="00AB5159"/>
    <w:rsid w:val="00AD1956"/>
    <w:rsid w:val="00AE4B01"/>
    <w:rsid w:val="00AE7442"/>
    <w:rsid w:val="00B02B20"/>
    <w:rsid w:val="00B047A5"/>
    <w:rsid w:val="00B151A0"/>
    <w:rsid w:val="00B207ED"/>
    <w:rsid w:val="00B21231"/>
    <w:rsid w:val="00B21BC5"/>
    <w:rsid w:val="00B2770E"/>
    <w:rsid w:val="00B3231B"/>
    <w:rsid w:val="00B37463"/>
    <w:rsid w:val="00B538FE"/>
    <w:rsid w:val="00B56EC3"/>
    <w:rsid w:val="00B57522"/>
    <w:rsid w:val="00B606F1"/>
    <w:rsid w:val="00B60FE6"/>
    <w:rsid w:val="00B61C04"/>
    <w:rsid w:val="00B633D4"/>
    <w:rsid w:val="00B633F5"/>
    <w:rsid w:val="00B6619B"/>
    <w:rsid w:val="00B724D5"/>
    <w:rsid w:val="00B76740"/>
    <w:rsid w:val="00B87B14"/>
    <w:rsid w:val="00B900D2"/>
    <w:rsid w:val="00B941F3"/>
    <w:rsid w:val="00B94BB0"/>
    <w:rsid w:val="00B96468"/>
    <w:rsid w:val="00BA0BAC"/>
    <w:rsid w:val="00BA1D56"/>
    <w:rsid w:val="00BA38E4"/>
    <w:rsid w:val="00BB0520"/>
    <w:rsid w:val="00BB736A"/>
    <w:rsid w:val="00BC07E7"/>
    <w:rsid w:val="00BC3414"/>
    <w:rsid w:val="00BD3983"/>
    <w:rsid w:val="00BD7CFC"/>
    <w:rsid w:val="00BE54F4"/>
    <w:rsid w:val="00BF4941"/>
    <w:rsid w:val="00BF50DD"/>
    <w:rsid w:val="00BF739F"/>
    <w:rsid w:val="00C01EDC"/>
    <w:rsid w:val="00C05F23"/>
    <w:rsid w:val="00C06879"/>
    <w:rsid w:val="00C12A6A"/>
    <w:rsid w:val="00C17244"/>
    <w:rsid w:val="00C23FA9"/>
    <w:rsid w:val="00C27C95"/>
    <w:rsid w:val="00C316CB"/>
    <w:rsid w:val="00C31E5A"/>
    <w:rsid w:val="00C34276"/>
    <w:rsid w:val="00C369CF"/>
    <w:rsid w:val="00C3759C"/>
    <w:rsid w:val="00C37E4F"/>
    <w:rsid w:val="00C50825"/>
    <w:rsid w:val="00C56FC2"/>
    <w:rsid w:val="00C60941"/>
    <w:rsid w:val="00C62D1D"/>
    <w:rsid w:val="00C74215"/>
    <w:rsid w:val="00C74D4E"/>
    <w:rsid w:val="00C82746"/>
    <w:rsid w:val="00C87E67"/>
    <w:rsid w:val="00C93DD0"/>
    <w:rsid w:val="00C94080"/>
    <w:rsid w:val="00C97C81"/>
    <w:rsid w:val="00CA79E5"/>
    <w:rsid w:val="00CB5DF1"/>
    <w:rsid w:val="00CC04F4"/>
    <w:rsid w:val="00CC43CB"/>
    <w:rsid w:val="00CC467A"/>
    <w:rsid w:val="00CD45BE"/>
    <w:rsid w:val="00CD6336"/>
    <w:rsid w:val="00CE36D2"/>
    <w:rsid w:val="00CF7C49"/>
    <w:rsid w:val="00D0031A"/>
    <w:rsid w:val="00D05565"/>
    <w:rsid w:val="00D10322"/>
    <w:rsid w:val="00D124B6"/>
    <w:rsid w:val="00D2107C"/>
    <w:rsid w:val="00D27CB9"/>
    <w:rsid w:val="00D34089"/>
    <w:rsid w:val="00D401FE"/>
    <w:rsid w:val="00D46682"/>
    <w:rsid w:val="00D4678F"/>
    <w:rsid w:val="00D54D14"/>
    <w:rsid w:val="00D56B7D"/>
    <w:rsid w:val="00D57EFB"/>
    <w:rsid w:val="00D71BB9"/>
    <w:rsid w:val="00D75C57"/>
    <w:rsid w:val="00D75F50"/>
    <w:rsid w:val="00D90E24"/>
    <w:rsid w:val="00D921C1"/>
    <w:rsid w:val="00D924B3"/>
    <w:rsid w:val="00D966D9"/>
    <w:rsid w:val="00D97015"/>
    <w:rsid w:val="00DA2050"/>
    <w:rsid w:val="00DA372C"/>
    <w:rsid w:val="00DA5B5C"/>
    <w:rsid w:val="00DA649E"/>
    <w:rsid w:val="00DA6534"/>
    <w:rsid w:val="00DA65E0"/>
    <w:rsid w:val="00DB39D2"/>
    <w:rsid w:val="00DC00EC"/>
    <w:rsid w:val="00DC2DD8"/>
    <w:rsid w:val="00DC534C"/>
    <w:rsid w:val="00DD37D5"/>
    <w:rsid w:val="00DD7193"/>
    <w:rsid w:val="00DE05CA"/>
    <w:rsid w:val="00DE3471"/>
    <w:rsid w:val="00E042D2"/>
    <w:rsid w:val="00E06EB9"/>
    <w:rsid w:val="00E07458"/>
    <w:rsid w:val="00E13DAE"/>
    <w:rsid w:val="00E20280"/>
    <w:rsid w:val="00E23054"/>
    <w:rsid w:val="00E25538"/>
    <w:rsid w:val="00E31C11"/>
    <w:rsid w:val="00E31D0E"/>
    <w:rsid w:val="00E328BE"/>
    <w:rsid w:val="00E329B3"/>
    <w:rsid w:val="00E411E0"/>
    <w:rsid w:val="00E41C1A"/>
    <w:rsid w:val="00E4759D"/>
    <w:rsid w:val="00E4791A"/>
    <w:rsid w:val="00E50D88"/>
    <w:rsid w:val="00E56934"/>
    <w:rsid w:val="00E57D26"/>
    <w:rsid w:val="00E65104"/>
    <w:rsid w:val="00E65BC9"/>
    <w:rsid w:val="00E74B14"/>
    <w:rsid w:val="00E77B4D"/>
    <w:rsid w:val="00E80618"/>
    <w:rsid w:val="00E91B13"/>
    <w:rsid w:val="00E9326F"/>
    <w:rsid w:val="00E952A2"/>
    <w:rsid w:val="00E968AA"/>
    <w:rsid w:val="00EA33F2"/>
    <w:rsid w:val="00EA61B7"/>
    <w:rsid w:val="00EA65EA"/>
    <w:rsid w:val="00EA6F2B"/>
    <w:rsid w:val="00EB62DB"/>
    <w:rsid w:val="00EB6E3E"/>
    <w:rsid w:val="00EC5338"/>
    <w:rsid w:val="00ED02D2"/>
    <w:rsid w:val="00ED117D"/>
    <w:rsid w:val="00ED388F"/>
    <w:rsid w:val="00ED558B"/>
    <w:rsid w:val="00EE1B42"/>
    <w:rsid w:val="00EE2835"/>
    <w:rsid w:val="00EE2DFB"/>
    <w:rsid w:val="00EE34C6"/>
    <w:rsid w:val="00EE6622"/>
    <w:rsid w:val="00EF1BB5"/>
    <w:rsid w:val="00EF5989"/>
    <w:rsid w:val="00F01B4E"/>
    <w:rsid w:val="00F06580"/>
    <w:rsid w:val="00F06AC5"/>
    <w:rsid w:val="00F14312"/>
    <w:rsid w:val="00F15CD4"/>
    <w:rsid w:val="00F22E79"/>
    <w:rsid w:val="00F27874"/>
    <w:rsid w:val="00F27BA6"/>
    <w:rsid w:val="00F33510"/>
    <w:rsid w:val="00F3451C"/>
    <w:rsid w:val="00F416CD"/>
    <w:rsid w:val="00F428CF"/>
    <w:rsid w:val="00F537B4"/>
    <w:rsid w:val="00F541A9"/>
    <w:rsid w:val="00F551F3"/>
    <w:rsid w:val="00F62584"/>
    <w:rsid w:val="00F66202"/>
    <w:rsid w:val="00F67E78"/>
    <w:rsid w:val="00F76A7F"/>
    <w:rsid w:val="00F76D4F"/>
    <w:rsid w:val="00F862B8"/>
    <w:rsid w:val="00F904D7"/>
    <w:rsid w:val="00F90605"/>
    <w:rsid w:val="00F92A5F"/>
    <w:rsid w:val="00F97E52"/>
    <w:rsid w:val="00FA336E"/>
    <w:rsid w:val="00FA39F5"/>
    <w:rsid w:val="00FB4064"/>
    <w:rsid w:val="00FD0BF3"/>
    <w:rsid w:val="00FD71DA"/>
    <w:rsid w:val="00FE4683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4D8210F"/>
  <w15:docId w15:val="{82E826E2-E38C-4ABF-B00B-84D1B863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4E8F"/>
    <w:rPr>
      <w:sz w:val="24"/>
      <w:szCs w:val="24"/>
    </w:rPr>
  </w:style>
  <w:style w:type="paragraph" w:styleId="Heading1">
    <w:name w:val="heading 1"/>
    <w:basedOn w:val="Normal"/>
    <w:next w:val="Normal"/>
    <w:qFormat/>
    <w:rsid w:val="00E77B4D"/>
    <w:pPr>
      <w:keepNext/>
      <w:tabs>
        <w:tab w:val="num" w:pos="1440"/>
      </w:tabs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E77B4D"/>
    <w:pPr>
      <w:keepNext/>
      <w:tabs>
        <w:tab w:val="num" w:pos="1080"/>
      </w:tabs>
      <w:outlineLvl w:val="1"/>
    </w:pPr>
    <w:rPr>
      <w:b/>
      <w:i/>
      <w:szCs w:val="20"/>
      <w:u w:val="single"/>
    </w:rPr>
  </w:style>
  <w:style w:type="paragraph" w:styleId="Heading3">
    <w:name w:val="heading 3"/>
    <w:basedOn w:val="Normal"/>
    <w:qFormat/>
    <w:rsid w:val="001477D0"/>
    <w:pPr>
      <w:spacing w:before="135" w:after="100" w:afterAutospacing="1"/>
      <w:outlineLvl w:val="2"/>
    </w:pPr>
    <w:rPr>
      <w:rFonts w:ascii="Arial" w:hAnsi="Arial" w:cs="Arial"/>
      <w:b/>
      <w:bCs/>
      <w:color w:val="660033"/>
      <w:sz w:val="28"/>
      <w:szCs w:val="28"/>
      <w:lang w:val="en-CA" w:eastAsia="en-CA"/>
    </w:rPr>
  </w:style>
  <w:style w:type="paragraph" w:styleId="Heading4">
    <w:name w:val="heading 4"/>
    <w:basedOn w:val="Normal"/>
    <w:next w:val="Normal"/>
    <w:qFormat/>
    <w:rsid w:val="00E77B4D"/>
    <w:pPr>
      <w:keepNext/>
      <w:tabs>
        <w:tab w:val="num" w:pos="324"/>
      </w:tabs>
      <w:ind w:left="324" w:hanging="144"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qFormat/>
    <w:rsid w:val="00E77B4D"/>
    <w:pPr>
      <w:keepNext/>
      <w:tabs>
        <w:tab w:val="num" w:pos="1008"/>
      </w:tabs>
      <w:ind w:left="1008" w:hanging="432"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E77B4D"/>
    <w:pPr>
      <w:keepNext/>
      <w:tabs>
        <w:tab w:val="num" w:pos="1152"/>
      </w:tabs>
      <w:ind w:left="1152" w:hanging="432"/>
      <w:outlineLvl w:val="5"/>
    </w:pPr>
    <w:rPr>
      <w:b/>
      <w:bCs/>
      <w:i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0B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0B8E"/>
  </w:style>
  <w:style w:type="paragraph" w:styleId="Header">
    <w:name w:val="header"/>
    <w:basedOn w:val="Normal"/>
    <w:rsid w:val="00E77B4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E77B4D"/>
    <w:pPr>
      <w:jc w:val="center"/>
    </w:pPr>
    <w:rPr>
      <w:b/>
      <w:szCs w:val="20"/>
    </w:rPr>
  </w:style>
  <w:style w:type="paragraph" w:styleId="BodyText">
    <w:name w:val="Body Text"/>
    <w:basedOn w:val="Normal"/>
    <w:rsid w:val="00E77B4D"/>
    <w:rPr>
      <w:rFonts w:ascii="Arial" w:hAnsi="Arial"/>
      <w:b/>
      <w:i/>
      <w:szCs w:val="20"/>
    </w:rPr>
  </w:style>
  <w:style w:type="paragraph" w:styleId="BodyText2">
    <w:name w:val="Body Text 2"/>
    <w:basedOn w:val="Normal"/>
    <w:rsid w:val="00E77B4D"/>
    <w:rPr>
      <w:szCs w:val="20"/>
    </w:rPr>
  </w:style>
  <w:style w:type="paragraph" w:styleId="BodyText3">
    <w:name w:val="Body Text 3"/>
    <w:basedOn w:val="Normal"/>
    <w:rsid w:val="00E77B4D"/>
    <w:rPr>
      <w:b/>
      <w:bCs/>
      <w:i/>
      <w:iCs/>
      <w:sz w:val="20"/>
      <w:szCs w:val="20"/>
    </w:rPr>
  </w:style>
  <w:style w:type="paragraph" w:customStyle="1" w:styleId="NormalArial">
    <w:name w:val="Normal + Arial"/>
    <w:aliases w:val="11 pt,Left:  1&quot;"/>
    <w:basedOn w:val="Normal"/>
    <w:rsid w:val="00E77B4D"/>
    <w:pPr>
      <w:widowControl w:val="0"/>
      <w:tabs>
        <w:tab w:val="left" w:pos="204"/>
      </w:tabs>
      <w:autoSpaceDE w:val="0"/>
      <w:autoSpaceDN w:val="0"/>
      <w:adjustRightInd w:val="0"/>
      <w:spacing w:line="283" w:lineRule="exact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196C2E"/>
    <w:pPr>
      <w:spacing w:before="100" w:beforeAutospacing="1" w:after="100" w:afterAutospacing="1"/>
    </w:pPr>
  </w:style>
  <w:style w:type="character" w:customStyle="1" w:styleId="publicheader1">
    <w:name w:val="publicheader1"/>
    <w:rsid w:val="009130ED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Outline1">
    <w:name w:val="Outline1"/>
    <w:basedOn w:val="Normal"/>
    <w:rsid w:val="002D5D5A"/>
    <w:pPr>
      <w:numPr>
        <w:numId w:val="1"/>
      </w:numPr>
      <w:spacing w:after="240"/>
      <w:jc w:val="center"/>
    </w:pPr>
    <w:rPr>
      <w:rFonts w:ascii="Century Schoolbook" w:hAnsi="Century Schoolbook"/>
      <w:snapToGrid w:val="0"/>
      <w:spacing w:val="-4"/>
      <w:szCs w:val="20"/>
    </w:rPr>
  </w:style>
  <w:style w:type="paragraph" w:customStyle="1" w:styleId="Outline2">
    <w:name w:val="Outline2"/>
    <w:basedOn w:val="Normal"/>
    <w:rsid w:val="002D5D5A"/>
    <w:pPr>
      <w:numPr>
        <w:ilvl w:val="1"/>
        <w:numId w:val="1"/>
      </w:numPr>
      <w:spacing w:after="240"/>
      <w:jc w:val="both"/>
    </w:pPr>
    <w:rPr>
      <w:rFonts w:ascii="Century Schoolbook" w:hAnsi="Century Schoolbook"/>
      <w:snapToGrid w:val="0"/>
      <w:spacing w:val="-4"/>
      <w:szCs w:val="20"/>
    </w:rPr>
  </w:style>
  <w:style w:type="paragraph" w:customStyle="1" w:styleId="Outline3">
    <w:name w:val="Outline3"/>
    <w:basedOn w:val="Normal"/>
    <w:rsid w:val="002D5D5A"/>
    <w:pPr>
      <w:numPr>
        <w:ilvl w:val="2"/>
        <w:numId w:val="1"/>
      </w:numPr>
      <w:spacing w:after="240"/>
      <w:jc w:val="both"/>
    </w:pPr>
    <w:rPr>
      <w:rFonts w:ascii="Century Schoolbook" w:hAnsi="Century Schoolbook"/>
      <w:snapToGrid w:val="0"/>
      <w:spacing w:val="-4"/>
      <w:szCs w:val="20"/>
    </w:rPr>
  </w:style>
  <w:style w:type="paragraph" w:customStyle="1" w:styleId="Outline4">
    <w:name w:val="Outline4"/>
    <w:basedOn w:val="Normal"/>
    <w:rsid w:val="002D5D5A"/>
    <w:pPr>
      <w:numPr>
        <w:ilvl w:val="3"/>
        <w:numId w:val="1"/>
      </w:numPr>
      <w:spacing w:after="240"/>
      <w:jc w:val="both"/>
    </w:pPr>
    <w:rPr>
      <w:rFonts w:ascii="Century Schoolbook" w:hAnsi="Century Schoolbook"/>
      <w:snapToGrid w:val="0"/>
      <w:spacing w:val="-4"/>
      <w:szCs w:val="20"/>
    </w:rPr>
  </w:style>
  <w:style w:type="paragraph" w:customStyle="1" w:styleId="Outline5">
    <w:name w:val="Outline5"/>
    <w:basedOn w:val="Normal"/>
    <w:rsid w:val="002D5D5A"/>
    <w:pPr>
      <w:numPr>
        <w:ilvl w:val="4"/>
        <w:numId w:val="1"/>
      </w:numPr>
      <w:spacing w:after="240"/>
      <w:jc w:val="both"/>
    </w:pPr>
    <w:rPr>
      <w:rFonts w:ascii="Century Schoolbook" w:hAnsi="Century Schoolbook"/>
      <w:snapToGrid w:val="0"/>
      <w:spacing w:val="-4"/>
      <w:szCs w:val="20"/>
    </w:rPr>
  </w:style>
  <w:style w:type="paragraph" w:customStyle="1" w:styleId="Outline6">
    <w:name w:val="Outline6"/>
    <w:basedOn w:val="Normal"/>
    <w:rsid w:val="002D5D5A"/>
    <w:pPr>
      <w:numPr>
        <w:ilvl w:val="5"/>
        <w:numId w:val="1"/>
      </w:numPr>
      <w:spacing w:after="240"/>
      <w:jc w:val="both"/>
    </w:pPr>
    <w:rPr>
      <w:rFonts w:ascii="Century Schoolbook" w:hAnsi="Century Schoolbook"/>
      <w:snapToGrid w:val="0"/>
      <w:spacing w:val="-4"/>
      <w:szCs w:val="20"/>
    </w:rPr>
  </w:style>
  <w:style w:type="paragraph" w:customStyle="1" w:styleId="Outline7">
    <w:name w:val="Outline7"/>
    <w:basedOn w:val="Normal"/>
    <w:rsid w:val="002D5D5A"/>
    <w:pPr>
      <w:numPr>
        <w:ilvl w:val="6"/>
        <w:numId w:val="1"/>
      </w:numPr>
      <w:spacing w:after="240"/>
      <w:jc w:val="both"/>
    </w:pPr>
    <w:rPr>
      <w:rFonts w:ascii="Century Schoolbook" w:hAnsi="Century Schoolbook"/>
      <w:snapToGrid w:val="0"/>
      <w:spacing w:val="-4"/>
      <w:szCs w:val="20"/>
    </w:rPr>
  </w:style>
  <w:style w:type="paragraph" w:customStyle="1" w:styleId="Outline8">
    <w:name w:val="Outline8"/>
    <w:basedOn w:val="Normal"/>
    <w:rsid w:val="002D5D5A"/>
    <w:pPr>
      <w:numPr>
        <w:ilvl w:val="7"/>
        <w:numId w:val="1"/>
      </w:numPr>
      <w:spacing w:after="240"/>
      <w:jc w:val="both"/>
    </w:pPr>
    <w:rPr>
      <w:rFonts w:ascii="Century Schoolbook" w:hAnsi="Century Schoolbook"/>
      <w:snapToGrid w:val="0"/>
      <w:spacing w:val="-4"/>
      <w:szCs w:val="20"/>
    </w:rPr>
  </w:style>
  <w:style w:type="paragraph" w:customStyle="1" w:styleId="Outline9">
    <w:name w:val="Outline9"/>
    <w:basedOn w:val="Normal"/>
    <w:rsid w:val="002D5D5A"/>
    <w:pPr>
      <w:numPr>
        <w:ilvl w:val="8"/>
        <w:numId w:val="1"/>
      </w:numPr>
      <w:spacing w:after="240"/>
      <w:jc w:val="both"/>
    </w:pPr>
    <w:rPr>
      <w:rFonts w:ascii="Century Schoolbook" w:hAnsi="Century Schoolbook"/>
      <w:snapToGrid w:val="0"/>
      <w:spacing w:val="-4"/>
      <w:szCs w:val="20"/>
    </w:rPr>
  </w:style>
  <w:style w:type="character" w:customStyle="1" w:styleId="FooterChar">
    <w:name w:val="Footer Char"/>
    <w:link w:val="Footer"/>
    <w:uiPriority w:val="99"/>
    <w:rsid w:val="002D5D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5D5A"/>
    <w:pPr>
      <w:ind w:left="720"/>
      <w:contextualSpacing/>
      <w:jc w:val="center"/>
    </w:pPr>
    <w:rPr>
      <w:rFonts w:eastAsia="Calibri"/>
      <w:szCs w:val="22"/>
    </w:rPr>
  </w:style>
  <w:style w:type="character" w:styleId="CommentReference">
    <w:name w:val="annotation reference"/>
    <w:rsid w:val="00E329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2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29B3"/>
  </w:style>
  <w:style w:type="paragraph" w:styleId="CommentSubject">
    <w:name w:val="annotation subject"/>
    <w:basedOn w:val="CommentText"/>
    <w:next w:val="CommentText"/>
    <w:link w:val="CommentSubjectChar"/>
    <w:rsid w:val="00E329B3"/>
    <w:rPr>
      <w:b/>
      <w:bCs/>
    </w:rPr>
  </w:style>
  <w:style w:type="character" w:customStyle="1" w:styleId="CommentSubjectChar">
    <w:name w:val="Comment Subject Char"/>
    <w:link w:val="CommentSubject"/>
    <w:rsid w:val="00E329B3"/>
    <w:rPr>
      <w:b/>
      <w:bCs/>
    </w:rPr>
  </w:style>
  <w:style w:type="paragraph" w:styleId="BalloonText">
    <w:name w:val="Balloon Text"/>
    <w:basedOn w:val="Normal"/>
    <w:link w:val="BalloonTextChar"/>
    <w:rsid w:val="00E329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329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7015"/>
    <w:rPr>
      <w:strike w:val="0"/>
      <w:dstrike w:val="0"/>
      <w:color w:val="F36A33"/>
      <w:u w:val="none"/>
      <w:effect w:val="none"/>
    </w:rPr>
  </w:style>
  <w:style w:type="character" w:customStyle="1" w:styleId="A3">
    <w:name w:val="A3"/>
    <w:uiPriority w:val="99"/>
    <w:rsid w:val="00F62584"/>
    <w:rPr>
      <w:rFonts w:cs="Helvetica Neue"/>
      <w:color w:val="000000"/>
      <w:sz w:val="22"/>
      <w:szCs w:val="22"/>
    </w:rPr>
  </w:style>
  <w:style w:type="paragraph" w:styleId="NoSpacing">
    <w:name w:val="No Spacing"/>
    <w:uiPriority w:val="1"/>
    <w:qFormat/>
    <w:rsid w:val="00AB2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9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2030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6647">
                          <w:marLeft w:val="120"/>
                          <w:marRight w:val="3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3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5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7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78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3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EE2B24-D08D-4C48-9D7A-2BE39743DF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E41EB4D-B04E-4317-874B-2730CE882F82}">
      <dgm:prSet phldrT="[Text]" custT="1"/>
      <dgm:spPr/>
      <dgm:t>
        <a:bodyPr/>
        <a:lstStyle/>
        <a:p>
          <a:r>
            <a:rPr lang="en-US" sz="1100">
              <a:latin typeface="Proxima Nova Alt Rg" panose="02000506030000020004" pitchFamily="2" charset="0"/>
            </a:rPr>
            <a:t>Arbor Circle </a:t>
          </a:r>
        </a:p>
        <a:p>
          <a:r>
            <a:rPr lang="en-US" sz="1100">
              <a:latin typeface="Proxima Nova Alt Rg" panose="02000506030000020004" pitchFamily="2" charset="0"/>
            </a:rPr>
            <a:t>Board of Directors</a:t>
          </a:r>
        </a:p>
      </dgm:t>
    </dgm:pt>
    <dgm:pt modelId="{FC5275E4-F690-4C0E-B1D0-E3C41A228F70}" type="parTrans" cxnId="{AC4367B1-84E9-4DDF-9AF6-951A086F080F}">
      <dgm:prSet/>
      <dgm:spPr/>
      <dgm:t>
        <a:bodyPr/>
        <a:lstStyle/>
        <a:p>
          <a:endParaRPr lang="en-US"/>
        </a:p>
      </dgm:t>
    </dgm:pt>
    <dgm:pt modelId="{57697ECD-8AA8-4F55-8578-725C9295D986}" type="sibTrans" cxnId="{AC4367B1-84E9-4DDF-9AF6-951A086F080F}">
      <dgm:prSet/>
      <dgm:spPr/>
      <dgm:t>
        <a:bodyPr/>
        <a:lstStyle/>
        <a:p>
          <a:endParaRPr lang="en-US"/>
        </a:p>
      </dgm:t>
    </dgm:pt>
    <dgm:pt modelId="{AB9F8A0C-78F9-424C-B9A5-1EBF72F1685B}">
      <dgm:prSet phldrT="[Text]" custT="1"/>
      <dgm:spPr/>
      <dgm:t>
        <a:bodyPr/>
        <a:lstStyle/>
        <a:p>
          <a:r>
            <a:rPr lang="en-US" sz="1000">
              <a:latin typeface="Proxima Nova Alt Rg" panose="02000506030000020004" pitchFamily="2" charset="0"/>
            </a:rPr>
            <a:t>Executive &amp; Finance Committee</a:t>
          </a:r>
        </a:p>
      </dgm:t>
    </dgm:pt>
    <dgm:pt modelId="{E2ADF1EC-DBFF-4F5A-A820-543A9FE03B5C}" type="parTrans" cxnId="{71D4D9B0-FF9C-4495-B6D9-53D618336D15}">
      <dgm:prSet/>
      <dgm:spPr/>
      <dgm:t>
        <a:bodyPr/>
        <a:lstStyle/>
        <a:p>
          <a:endParaRPr lang="en-US"/>
        </a:p>
      </dgm:t>
    </dgm:pt>
    <dgm:pt modelId="{919EEC60-85AA-4441-8EEA-B4E33C598D42}" type="sibTrans" cxnId="{71D4D9B0-FF9C-4495-B6D9-53D618336D15}">
      <dgm:prSet/>
      <dgm:spPr/>
      <dgm:t>
        <a:bodyPr/>
        <a:lstStyle/>
        <a:p>
          <a:endParaRPr lang="en-US"/>
        </a:p>
      </dgm:t>
    </dgm:pt>
    <dgm:pt modelId="{2509B28E-D432-4DB2-B97C-2CA010214128}">
      <dgm:prSet phldrT="[Text]" custT="1"/>
      <dgm:spPr/>
      <dgm:t>
        <a:bodyPr/>
        <a:lstStyle/>
        <a:p>
          <a:r>
            <a:rPr lang="en-US" sz="1000">
              <a:latin typeface="Proxima Nova Alt Rg" panose="02000506030000020004" pitchFamily="2" charset="0"/>
            </a:rPr>
            <a:t>Board Governance Committee</a:t>
          </a:r>
        </a:p>
      </dgm:t>
    </dgm:pt>
    <dgm:pt modelId="{CA00204C-FF4A-4C4F-B602-D72D9AD45DE8}" type="parTrans" cxnId="{49010093-0C18-445B-ADB0-9F4A25A1A0CB}">
      <dgm:prSet/>
      <dgm:spPr/>
      <dgm:t>
        <a:bodyPr/>
        <a:lstStyle/>
        <a:p>
          <a:endParaRPr lang="en-US"/>
        </a:p>
      </dgm:t>
    </dgm:pt>
    <dgm:pt modelId="{AC7759FD-3422-4C83-8C4D-60F9599DC9DF}" type="sibTrans" cxnId="{49010093-0C18-445B-ADB0-9F4A25A1A0CB}">
      <dgm:prSet/>
      <dgm:spPr/>
      <dgm:t>
        <a:bodyPr/>
        <a:lstStyle/>
        <a:p>
          <a:endParaRPr lang="en-US"/>
        </a:p>
      </dgm:t>
    </dgm:pt>
    <dgm:pt modelId="{7970AABE-4131-45EB-8B7C-AB1FFEF20577}">
      <dgm:prSet phldrT="[Text]" custT="1"/>
      <dgm:spPr/>
      <dgm:t>
        <a:bodyPr/>
        <a:lstStyle/>
        <a:p>
          <a:r>
            <a:rPr lang="en-US" sz="1000">
              <a:latin typeface="Proxima Nova Alt Rg" panose="02000506030000020004" pitchFamily="2" charset="0"/>
            </a:rPr>
            <a:t>Development Committee</a:t>
          </a:r>
        </a:p>
      </dgm:t>
    </dgm:pt>
    <dgm:pt modelId="{AB93185E-7F5F-47FF-96F6-1D029DEB797E}" type="parTrans" cxnId="{FD5F0DD9-223D-4CAE-AB2A-1E1492FF9519}">
      <dgm:prSet/>
      <dgm:spPr/>
      <dgm:t>
        <a:bodyPr/>
        <a:lstStyle/>
        <a:p>
          <a:endParaRPr lang="en-US"/>
        </a:p>
      </dgm:t>
    </dgm:pt>
    <dgm:pt modelId="{48ACE107-08D0-4C32-92A7-B5C6FC40D37C}" type="sibTrans" cxnId="{FD5F0DD9-223D-4CAE-AB2A-1E1492FF9519}">
      <dgm:prSet/>
      <dgm:spPr/>
      <dgm:t>
        <a:bodyPr/>
        <a:lstStyle/>
        <a:p>
          <a:endParaRPr lang="en-US"/>
        </a:p>
      </dgm:t>
    </dgm:pt>
    <dgm:pt modelId="{794AC69C-8EFE-42BD-A548-27B4D684B27E}">
      <dgm:prSet custT="1"/>
      <dgm:spPr/>
      <dgm:t>
        <a:bodyPr/>
        <a:lstStyle/>
        <a:p>
          <a:endParaRPr lang="en-US" sz="1000">
            <a:latin typeface="Proxima Nova Alt Rg" panose="02000506030000020004" pitchFamily="2" charset="0"/>
          </a:endParaRPr>
        </a:p>
        <a:p>
          <a:r>
            <a:rPr lang="en-US" sz="1000">
              <a:latin typeface="Proxima Nova Alt Rg" panose="02000506030000020004" pitchFamily="2" charset="0"/>
            </a:rPr>
            <a:t>Audit Committee</a:t>
          </a:r>
          <a:r>
            <a:rPr lang="en-US" sz="1400"/>
            <a:t>	</a:t>
          </a:r>
        </a:p>
      </dgm:t>
    </dgm:pt>
    <dgm:pt modelId="{B59D9B91-8F12-4778-98C6-1CB60B1DEF4A}" type="parTrans" cxnId="{140863C8-90A5-42EE-8424-ADEF616807FD}">
      <dgm:prSet/>
      <dgm:spPr/>
      <dgm:t>
        <a:bodyPr/>
        <a:lstStyle/>
        <a:p>
          <a:endParaRPr lang="en-US"/>
        </a:p>
      </dgm:t>
    </dgm:pt>
    <dgm:pt modelId="{CD9AA639-BF89-4C69-AB36-DDC0A66A4730}" type="sibTrans" cxnId="{140863C8-90A5-42EE-8424-ADEF616807FD}">
      <dgm:prSet/>
      <dgm:spPr/>
      <dgm:t>
        <a:bodyPr/>
        <a:lstStyle/>
        <a:p>
          <a:endParaRPr lang="en-US"/>
        </a:p>
      </dgm:t>
    </dgm:pt>
    <dgm:pt modelId="{4B86DABA-06A1-4333-AB46-EFF5F076A8C8}">
      <dgm:prSet custT="1"/>
      <dgm:spPr/>
      <dgm:t>
        <a:bodyPr/>
        <a:lstStyle/>
        <a:p>
          <a:r>
            <a:rPr lang="en-US" sz="1000">
              <a:latin typeface="Proxima Nova Alt Rg" panose="02000506030000020004" pitchFamily="2" charset="0"/>
            </a:rPr>
            <a:t>Facilities Committee</a:t>
          </a:r>
        </a:p>
      </dgm:t>
    </dgm:pt>
    <dgm:pt modelId="{EF76CE07-56D5-4251-8C8B-8F3DB719943A}" type="parTrans" cxnId="{9D4CF91A-9552-4FCA-84CE-B5B1A3501EAC}">
      <dgm:prSet/>
      <dgm:spPr/>
      <dgm:t>
        <a:bodyPr/>
        <a:lstStyle/>
        <a:p>
          <a:endParaRPr lang="en-US"/>
        </a:p>
      </dgm:t>
    </dgm:pt>
    <dgm:pt modelId="{88AE2AAB-4363-4D8C-9C9D-7C00BEC088A0}" type="sibTrans" cxnId="{9D4CF91A-9552-4FCA-84CE-B5B1A3501EAC}">
      <dgm:prSet/>
      <dgm:spPr/>
      <dgm:t>
        <a:bodyPr/>
        <a:lstStyle/>
        <a:p>
          <a:endParaRPr lang="en-US"/>
        </a:p>
      </dgm:t>
    </dgm:pt>
    <dgm:pt modelId="{D6FEF9C7-C929-4BE3-A08E-124406907252}">
      <dgm:prSet custT="1"/>
      <dgm:spPr/>
      <dgm:t>
        <a:bodyPr/>
        <a:lstStyle/>
        <a:p>
          <a:r>
            <a:rPr lang="en-US" sz="1000" b="0">
              <a:solidFill>
                <a:schemeClr val="bg1"/>
              </a:solidFill>
              <a:latin typeface="Proxima Nova Alt Rg" panose="02000506030000020004" pitchFamily="2" charset="0"/>
            </a:rPr>
            <a:t>Investment</a:t>
          </a:r>
          <a:r>
            <a:rPr lang="en-US" sz="1000" b="0">
              <a:solidFill>
                <a:srgbClr val="FFFF00"/>
              </a:solidFill>
              <a:latin typeface="Proxima Nova Alt Rg" panose="02000506030000020004" pitchFamily="2" charset="0"/>
            </a:rPr>
            <a:t> </a:t>
          </a:r>
          <a:r>
            <a:rPr lang="en-US" sz="1000" b="0">
              <a:solidFill>
                <a:schemeClr val="bg1"/>
              </a:solidFill>
              <a:latin typeface="Proxima Nova Alt Rg" panose="02000506030000020004" pitchFamily="2" charset="0"/>
            </a:rPr>
            <a:t>Committee</a:t>
          </a:r>
        </a:p>
      </dgm:t>
    </dgm:pt>
    <dgm:pt modelId="{639403F0-90AF-41BD-B8FA-554B35A0D5DF}" type="parTrans" cxnId="{6DFF1F0C-25DB-48E9-8B8C-BA4B97502E1A}">
      <dgm:prSet/>
      <dgm:spPr/>
      <dgm:t>
        <a:bodyPr/>
        <a:lstStyle/>
        <a:p>
          <a:endParaRPr lang="en-US"/>
        </a:p>
      </dgm:t>
    </dgm:pt>
    <dgm:pt modelId="{0A845340-4BA7-4755-ABF7-AE8CA294B6B4}" type="sibTrans" cxnId="{6DFF1F0C-25DB-48E9-8B8C-BA4B97502E1A}">
      <dgm:prSet/>
      <dgm:spPr/>
      <dgm:t>
        <a:bodyPr/>
        <a:lstStyle/>
        <a:p>
          <a:endParaRPr lang="en-US"/>
        </a:p>
      </dgm:t>
    </dgm:pt>
    <dgm:pt modelId="{3CEAFBCE-1C43-4A26-82C5-D0CEF4F20C41}">
      <dgm:prSet custT="1"/>
      <dgm:spPr/>
      <dgm:t>
        <a:bodyPr/>
        <a:lstStyle/>
        <a:p>
          <a:r>
            <a:rPr lang="en-US" sz="1000" b="0">
              <a:solidFill>
                <a:schemeClr val="bg1"/>
              </a:solidFill>
              <a:latin typeface="Proxima Nova Alt Rg" panose="02000506030000020004" pitchFamily="2" charset="0"/>
            </a:rPr>
            <a:t>Community Engagement &amp; Events</a:t>
          </a:r>
          <a:r>
            <a:rPr lang="en-US" sz="1000" b="0">
              <a:solidFill>
                <a:srgbClr val="FFFF00"/>
              </a:solidFill>
              <a:latin typeface="Proxima Nova Alt Rg" panose="02000506030000020004" pitchFamily="2" charset="0"/>
            </a:rPr>
            <a:t> </a:t>
          </a:r>
          <a:r>
            <a:rPr lang="en-US" sz="1000" b="0">
              <a:solidFill>
                <a:schemeClr val="bg1"/>
              </a:solidFill>
              <a:latin typeface="Proxima Nova Alt Rg" panose="02000506030000020004" pitchFamily="2" charset="0"/>
            </a:rPr>
            <a:t>Committee</a:t>
          </a:r>
        </a:p>
      </dgm:t>
    </dgm:pt>
    <dgm:pt modelId="{7FF3CD76-CD0C-41EF-982C-427CB2104E87}" type="parTrans" cxnId="{115E6698-1734-4446-825F-A84C68432C96}">
      <dgm:prSet/>
      <dgm:spPr/>
      <dgm:t>
        <a:bodyPr/>
        <a:lstStyle/>
        <a:p>
          <a:endParaRPr lang="en-US"/>
        </a:p>
      </dgm:t>
    </dgm:pt>
    <dgm:pt modelId="{CBDAED94-EEE3-45C3-9D92-158C8B1C4650}" type="sibTrans" cxnId="{115E6698-1734-4446-825F-A84C68432C96}">
      <dgm:prSet/>
      <dgm:spPr/>
      <dgm:t>
        <a:bodyPr/>
        <a:lstStyle/>
        <a:p>
          <a:endParaRPr lang="en-US"/>
        </a:p>
      </dgm:t>
    </dgm:pt>
    <dgm:pt modelId="{88FF2DD8-181A-48C5-930D-C7296AA6FD94}" type="pres">
      <dgm:prSet presAssocID="{B6EE2B24-D08D-4C48-9D7A-2BE39743DF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ACA733-A517-4F27-B1EA-E2687927957A}" type="pres">
      <dgm:prSet presAssocID="{4E41EB4D-B04E-4317-874B-2730CE882F82}" presName="hierRoot1" presStyleCnt="0">
        <dgm:presLayoutVars>
          <dgm:hierBranch val="init"/>
        </dgm:presLayoutVars>
      </dgm:prSet>
      <dgm:spPr/>
    </dgm:pt>
    <dgm:pt modelId="{97154243-FFB0-4F2F-ABD7-0873749C3256}" type="pres">
      <dgm:prSet presAssocID="{4E41EB4D-B04E-4317-874B-2730CE882F82}" presName="rootComposite1" presStyleCnt="0"/>
      <dgm:spPr/>
    </dgm:pt>
    <dgm:pt modelId="{5121C1E0-84D1-45C7-B439-117E89B63C55}" type="pres">
      <dgm:prSet presAssocID="{4E41EB4D-B04E-4317-874B-2730CE882F82}" presName="rootText1" presStyleLbl="node0" presStyleIdx="0" presStyleCnt="1" custScaleX="121684" custScaleY="223731">
        <dgm:presLayoutVars>
          <dgm:chPref val="3"/>
        </dgm:presLayoutVars>
      </dgm:prSet>
      <dgm:spPr/>
    </dgm:pt>
    <dgm:pt modelId="{D40939A6-CA81-41AB-9BEB-9241CD762D4F}" type="pres">
      <dgm:prSet presAssocID="{4E41EB4D-B04E-4317-874B-2730CE882F82}" presName="rootConnector1" presStyleLbl="node1" presStyleIdx="0" presStyleCnt="0"/>
      <dgm:spPr/>
    </dgm:pt>
    <dgm:pt modelId="{CEA6912D-E0B3-4D35-AD58-4639AF0A431F}" type="pres">
      <dgm:prSet presAssocID="{4E41EB4D-B04E-4317-874B-2730CE882F82}" presName="hierChild2" presStyleCnt="0"/>
      <dgm:spPr/>
    </dgm:pt>
    <dgm:pt modelId="{76B86F52-76A2-4388-ADBA-761445C10471}" type="pres">
      <dgm:prSet presAssocID="{E2ADF1EC-DBFF-4F5A-A820-543A9FE03B5C}" presName="Name37" presStyleLbl="parChTrans1D2" presStyleIdx="0" presStyleCnt="7"/>
      <dgm:spPr/>
    </dgm:pt>
    <dgm:pt modelId="{9A95A165-D87A-44AE-847F-86F2E9EA071E}" type="pres">
      <dgm:prSet presAssocID="{AB9F8A0C-78F9-424C-B9A5-1EBF72F1685B}" presName="hierRoot2" presStyleCnt="0">
        <dgm:presLayoutVars>
          <dgm:hierBranch val="init"/>
        </dgm:presLayoutVars>
      </dgm:prSet>
      <dgm:spPr/>
    </dgm:pt>
    <dgm:pt modelId="{B5C9883C-EDCE-40ED-A790-EDC243BDF398}" type="pres">
      <dgm:prSet presAssocID="{AB9F8A0C-78F9-424C-B9A5-1EBF72F1685B}" presName="rootComposite" presStyleCnt="0"/>
      <dgm:spPr/>
    </dgm:pt>
    <dgm:pt modelId="{CD7178BE-4D3E-4087-9D3F-D7B17C3B8B52}" type="pres">
      <dgm:prSet presAssocID="{AB9F8A0C-78F9-424C-B9A5-1EBF72F1685B}" presName="rootText" presStyleLbl="node2" presStyleIdx="0" presStyleCnt="7" custScaleY="218674">
        <dgm:presLayoutVars>
          <dgm:chPref val="3"/>
        </dgm:presLayoutVars>
      </dgm:prSet>
      <dgm:spPr/>
    </dgm:pt>
    <dgm:pt modelId="{89EDEF6D-86A2-4B33-858A-2CBEB97BE298}" type="pres">
      <dgm:prSet presAssocID="{AB9F8A0C-78F9-424C-B9A5-1EBF72F1685B}" presName="rootConnector" presStyleLbl="node2" presStyleIdx="0" presStyleCnt="7"/>
      <dgm:spPr/>
    </dgm:pt>
    <dgm:pt modelId="{2980A5DF-1ECC-4A82-80B7-76F265688DF2}" type="pres">
      <dgm:prSet presAssocID="{AB9F8A0C-78F9-424C-B9A5-1EBF72F1685B}" presName="hierChild4" presStyleCnt="0"/>
      <dgm:spPr/>
    </dgm:pt>
    <dgm:pt modelId="{08B745D5-EC6D-47D9-A4AB-FB4516B665FF}" type="pres">
      <dgm:prSet presAssocID="{AB9F8A0C-78F9-424C-B9A5-1EBF72F1685B}" presName="hierChild5" presStyleCnt="0"/>
      <dgm:spPr/>
    </dgm:pt>
    <dgm:pt modelId="{60E3194D-8AF1-4025-AB0C-C05CA9508360}" type="pres">
      <dgm:prSet presAssocID="{CA00204C-FF4A-4C4F-B602-D72D9AD45DE8}" presName="Name37" presStyleLbl="parChTrans1D2" presStyleIdx="1" presStyleCnt="7"/>
      <dgm:spPr/>
    </dgm:pt>
    <dgm:pt modelId="{ECA1AD20-E9F9-4886-B462-6CBA891FCE82}" type="pres">
      <dgm:prSet presAssocID="{2509B28E-D432-4DB2-B97C-2CA010214128}" presName="hierRoot2" presStyleCnt="0">
        <dgm:presLayoutVars>
          <dgm:hierBranch val="init"/>
        </dgm:presLayoutVars>
      </dgm:prSet>
      <dgm:spPr/>
    </dgm:pt>
    <dgm:pt modelId="{1AD54174-E0BC-457B-96FD-B9BB157A8DCD}" type="pres">
      <dgm:prSet presAssocID="{2509B28E-D432-4DB2-B97C-2CA010214128}" presName="rootComposite" presStyleCnt="0"/>
      <dgm:spPr/>
    </dgm:pt>
    <dgm:pt modelId="{634DD4BF-866D-4B67-92C6-E640008E92AE}" type="pres">
      <dgm:prSet presAssocID="{2509B28E-D432-4DB2-B97C-2CA010214128}" presName="rootText" presStyleLbl="node2" presStyleIdx="1" presStyleCnt="7" custScaleY="219412">
        <dgm:presLayoutVars>
          <dgm:chPref val="3"/>
        </dgm:presLayoutVars>
      </dgm:prSet>
      <dgm:spPr/>
    </dgm:pt>
    <dgm:pt modelId="{15520817-585F-4F47-8DF4-B00C9C5630E2}" type="pres">
      <dgm:prSet presAssocID="{2509B28E-D432-4DB2-B97C-2CA010214128}" presName="rootConnector" presStyleLbl="node2" presStyleIdx="1" presStyleCnt="7"/>
      <dgm:spPr/>
    </dgm:pt>
    <dgm:pt modelId="{9B9D7048-1C06-429D-B84E-6DD72C9E9ED2}" type="pres">
      <dgm:prSet presAssocID="{2509B28E-D432-4DB2-B97C-2CA010214128}" presName="hierChild4" presStyleCnt="0"/>
      <dgm:spPr/>
    </dgm:pt>
    <dgm:pt modelId="{DE122EA6-77FF-411C-9A75-EFFD49D26414}" type="pres">
      <dgm:prSet presAssocID="{2509B28E-D432-4DB2-B97C-2CA010214128}" presName="hierChild5" presStyleCnt="0"/>
      <dgm:spPr/>
    </dgm:pt>
    <dgm:pt modelId="{31CBE286-A347-49BF-BC1C-E3F330674DE8}" type="pres">
      <dgm:prSet presAssocID="{AB93185E-7F5F-47FF-96F6-1D029DEB797E}" presName="Name37" presStyleLbl="parChTrans1D2" presStyleIdx="2" presStyleCnt="7"/>
      <dgm:spPr/>
    </dgm:pt>
    <dgm:pt modelId="{B19590AA-5CF0-4235-93B8-04821D0A2333}" type="pres">
      <dgm:prSet presAssocID="{7970AABE-4131-45EB-8B7C-AB1FFEF20577}" presName="hierRoot2" presStyleCnt="0">
        <dgm:presLayoutVars>
          <dgm:hierBranch val="init"/>
        </dgm:presLayoutVars>
      </dgm:prSet>
      <dgm:spPr/>
    </dgm:pt>
    <dgm:pt modelId="{24C76389-69A8-4B5B-9575-3D2998030E7A}" type="pres">
      <dgm:prSet presAssocID="{7970AABE-4131-45EB-8B7C-AB1FFEF20577}" presName="rootComposite" presStyleCnt="0"/>
      <dgm:spPr/>
    </dgm:pt>
    <dgm:pt modelId="{D0D9A692-DF96-44B6-AE56-4E7A53693794}" type="pres">
      <dgm:prSet presAssocID="{7970AABE-4131-45EB-8B7C-AB1FFEF20577}" presName="rootText" presStyleLbl="node2" presStyleIdx="2" presStyleCnt="7" custScaleY="218845">
        <dgm:presLayoutVars>
          <dgm:chPref val="3"/>
        </dgm:presLayoutVars>
      </dgm:prSet>
      <dgm:spPr/>
    </dgm:pt>
    <dgm:pt modelId="{CF5378F5-C532-44D8-8F88-EB57203068E6}" type="pres">
      <dgm:prSet presAssocID="{7970AABE-4131-45EB-8B7C-AB1FFEF20577}" presName="rootConnector" presStyleLbl="node2" presStyleIdx="2" presStyleCnt="7"/>
      <dgm:spPr/>
    </dgm:pt>
    <dgm:pt modelId="{EB06853F-3AE0-4F02-AA62-1FE19CDB383B}" type="pres">
      <dgm:prSet presAssocID="{7970AABE-4131-45EB-8B7C-AB1FFEF20577}" presName="hierChild4" presStyleCnt="0"/>
      <dgm:spPr/>
    </dgm:pt>
    <dgm:pt modelId="{70BE601E-53CA-49F2-A76B-ED08650DB143}" type="pres">
      <dgm:prSet presAssocID="{7970AABE-4131-45EB-8B7C-AB1FFEF20577}" presName="hierChild5" presStyleCnt="0"/>
      <dgm:spPr/>
    </dgm:pt>
    <dgm:pt modelId="{1EB42B63-704F-4E81-86ED-D7154FB59B8B}" type="pres">
      <dgm:prSet presAssocID="{B59D9B91-8F12-4778-98C6-1CB60B1DEF4A}" presName="Name37" presStyleLbl="parChTrans1D2" presStyleIdx="3" presStyleCnt="7"/>
      <dgm:spPr/>
    </dgm:pt>
    <dgm:pt modelId="{924AB22E-4E47-40B1-BCD4-1C2DE4FE756A}" type="pres">
      <dgm:prSet presAssocID="{794AC69C-8EFE-42BD-A548-27B4D684B27E}" presName="hierRoot2" presStyleCnt="0">
        <dgm:presLayoutVars>
          <dgm:hierBranch val="init"/>
        </dgm:presLayoutVars>
      </dgm:prSet>
      <dgm:spPr/>
    </dgm:pt>
    <dgm:pt modelId="{9995557D-65B6-49A6-A59C-553F43870251}" type="pres">
      <dgm:prSet presAssocID="{794AC69C-8EFE-42BD-A548-27B4D684B27E}" presName="rootComposite" presStyleCnt="0"/>
      <dgm:spPr/>
    </dgm:pt>
    <dgm:pt modelId="{E6D3C479-9594-470E-A2D6-C31BAEF84AAC}" type="pres">
      <dgm:prSet presAssocID="{794AC69C-8EFE-42BD-A548-27B4D684B27E}" presName="rootText" presStyleLbl="node2" presStyleIdx="3" presStyleCnt="7" custScaleY="217927">
        <dgm:presLayoutVars>
          <dgm:chPref val="3"/>
        </dgm:presLayoutVars>
      </dgm:prSet>
      <dgm:spPr/>
    </dgm:pt>
    <dgm:pt modelId="{73F32D43-7FF0-4BF4-950A-937F4FB3DF41}" type="pres">
      <dgm:prSet presAssocID="{794AC69C-8EFE-42BD-A548-27B4D684B27E}" presName="rootConnector" presStyleLbl="node2" presStyleIdx="3" presStyleCnt="7"/>
      <dgm:spPr/>
    </dgm:pt>
    <dgm:pt modelId="{3E25D9DC-3C01-4B0C-A079-BB09928926E2}" type="pres">
      <dgm:prSet presAssocID="{794AC69C-8EFE-42BD-A548-27B4D684B27E}" presName="hierChild4" presStyleCnt="0"/>
      <dgm:spPr/>
    </dgm:pt>
    <dgm:pt modelId="{2D174297-1FDC-4A40-86EC-363EF7CA5E75}" type="pres">
      <dgm:prSet presAssocID="{794AC69C-8EFE-42BD-A548-27B4D684B27E}" presName="hierChild5" presStyleCnt="0"/>
      <dgm:spPr/>
    </dgm:pt>
    <dgm:pt modelId="{A9C60B75-D7A1-42DD-8DD4-C26609EAB9B3}" type="pres">
      <dgm:prSet presAssocID="{EF76CE07-56D5-4251-8C8B-8F3DB719943A}" presName="Name37" presStyleLbl="parChTrans1D2" presStyleIdx="4" presStyleCnt="7"/>
      <dgm:spPr/>
    </dgm:pt>
    <dgm:pt modelId="{7FE1567D-8D00-40EB-A676-F3AC3FCE6275}" type="pres">
      <dgm:prSet presAssocID="{4B86DABA-06A1-4333-AB46-EFF5F076A8C8}" presName="hierRoot2" presStyleCnt="0">
        <dgm:presLayoutVars>
          <dgm:hierBranch val="init"/>
        </dgm:presLayoutVars>
      </dgm:prSet>
      <dgm:spPr/>
    </dgm:pt>
    <dgm:pt modelId="{22D87C86-5FC3-4740-96F5-709F1D427E01}" type="pres">
      <dgm:prSet presAssocID="{4B86DABA-06A1-4333-AB46-EFF5F076A8C8}" presName="rootComposite" presStyleCnt="0"/>
      <dgm:spPr/>
    </dgm:pt>
    <dgm:pt modelId="{AE9CC32E-D524-4A28-8097-E0B5B5DA7B6E}" type="pres">
      <dgm:prSet presAssocID="{4B86DABA-06A1-4333-AB46-EFF5F076A8C8}" presName="rootText" presStyleLbl="node2" presStyleIdx="4" presStyleCnt="7" custScaleY="218933">
        <dgm:presLayoutVars>
          <dgm:chPref val="3"/>
        </dgm:presLayoutVars>
      </dgm:prSet>
      <dgm:spPr/>
    </dgm:pt>
    <dgm:pt modelId="{08BBB982-14C3-43DA-833F-559777F04AF6}" type="pres">
      <dgm:prSet presAssocID="{4B86DABA-06A1-4333-AB46-EFF5F076A8C8}" presName="rootConnector" presStyleLbl="node2" presStyleIdx="4" presStyleCnt="7"/>
      <dgm:spPr/>
    </dgm:pt>
    <dgm:pt modelId="{CC9F6EF4-AC8B-40D3-9C85-3E8F5AFEFCC6}" type="pres">
      <dgm:prSet presAssocID="{4B86DABA-06A1-4333-AB46-EFF5F076A8C8}" presName="hierChild4" presStyleCnt="0"/>
      <dgm:spPr/>
    </dgm:pt>
    <dgm:pt modelId="{E9942B5E-3C24-49EF-9DB7-70B6A630C9C2}" type="pres">
      <dgm:prSet presAssocID="{4B86DABA-06A1-4333-AB46-EFF5F076A8C8}" presName="hierChild5" presStyleCnt="0"/>
      <dgm:spPr/>
    </dgm:pt>
    <dgm:pt modelId="{A4285BFD-B727-4BDF-BB08-5BAB0F6A6469}" type="pres">
      <dgm:prSet presAssocID="{639403F0-90AF-41BD-B8FA-554B35A0D5DF}" presName="Name37" presStyleLbl="parChTrans1D2" presStyleIdx="5" presStyleCnt="7"/>
      <dgm:spPr/>
    </dgm:pt>
    <dgm:pt modelId="{6F056044-394F-4BF3-9F11-F8A0C7DD7F7E}" type="pres">
      <dgm:prSet presAssocID="{D6FEF9C7-C929-4BE3-A08E-124406907252}" presName="hierRoot2" presStyleCnt="0">
        <dgm:presLayoutVars>
          <dgm:hierBranch val="init"/>
        </dgm:presLayoutVars>
      </dgm:prSet>
      <dgm:spPr/>
    </dgm:pt>
    <dgm:pt modelId="{9E87A43F-7B1C-4556-A9FE-3C049BC69B87}" type="pres">
      <dgm:prSet presAssocID="{D6FEF9C7-C929-4BE3-A08E-124406907252}" presName="rootComposite" presStyleCnt="0"/>
      <dgm:spPr/>
    </dgm:pt>
    <dgm:pt modelId="{6FDFAE55-4ACA-479A-A667-272A8F0A25E8}" type="pres">
      <dgm:prSet presAssocID="{D6FEF9C7-C929-4BE3-A08E-124406907252}" presName="rootText" presStyleLbl="node2" presStyleIdx="5" presStyleCnt="7" custScaleY="217926">
        <dgm:presLayoutVars>
          <dgm:chPref val="3"/>
        </dgm:presLayoutVars>
      </dgm:prSet>
      <dgm:spPr/>
    </dgm:pt>
    <dgm:pt modelId="{5ED9DA7A-9F9E-4328-9DF5-5841011024E9}" type="pres">
      <dgm:prSet presAssocID="{D6FEF9C7-C929-4BE3-A08E-124406907252}" presName="rootConnector" presStyleLbl="node2" presStyleIdx="5" presStyleCnt="7"/>
      <dgm:spPr/>
    </dgm:pt>
    <dgm:pt modelId="{8BCD0D60-5DB0-479D-BC19-7AEB7C9DE518}" type="pres">
      <dgm:prSet presAssocID="{D6FEF9C7-C929-4BE3-A08E-124406907252}" presName="hierChild4" presStyleCnt="0"/>
      <dgm:spPr/>
    </dgm:pt>
    <dgm:pt modelId="{0D864DF1-6109-4718-9B03-672B5954A69B}" type="pres">
      <dgm:prSet presAssocID="{D6FEF9C7-C929-4BE3-A08E-124406907252}" presName="hierChild5" presStyleCnt="0"/>
      <dgm:spPr/>
    </dgm:pt>
    <dgm:pt modelId="{099D425C-6B2D-4BBB-8BAE-CD9DFCF16E2A}" type="pres">
      <dgm:prSet presAssocID="{7FF3CD76-CD0C-41EF-982C-427CB2104E87}" presName="Name37" presStyleLbl="parChTrans1D2" presStyleIdx="6" presStyleCnt="7"/>
      <dgm:spPr/>
    </dgm:pt>
    <dgm:pt modelId="{48A1D32C-AE31-4AED-9294-ABD5FCF2490E}" type="pres">
      <dgm:prSet presAssocID="{3CEAFBCE-1C43-4A26-82C5-D0CEF4F20C41}" presName="hierRoot2" presStyleCnt="0">
        <dgm:presLayoutVars>
          <dgm:hierBranch val="init"/>
        </dgm:presLayoutVars>
      </dgm:prSet>
      <dgm:spPr/>
    </dgm:pt>
    <dgm:pt modelId="{EFCD6C8E-0BE4-4CC4-A2F2-8519D83B6A73}" type="pres">
      <dgm:prSet presAssocID="{3CEAFBCE-1C43-4A26-82C5-D0CEF4F20C41}" presName="rootComposite" presStyleCnt="0"/>
      <dgm:spPr/>
    </dgm:pt>
    <dgm:pt modelId="{2D74A1F9-D6C3-42EC-8BE8-07AD3D50B8C8}" type="pres">
      <dgm:prSet presAssocID="{3CEAFBCE-1C43-4A26-82C5-D0CEF4F20C41}" presName="rootText" presStyleLbl="node2" presStyleIdx="6" presStyleCnt="7" custScaleY="221152">
        <dgm:presLayoutVars>
          <dgm:chPref val="3"/>
        </dgm:presLayoutVars>
      </dgm:prSet>
      <dgm:spPr/>
    </dgm:pt>
    <dgm:pt modelId="{17C08950-93D5-4179-AA61-20460FFF1ECC}" type="pres">
      <dgm:prSet presAssocID="{3CEAFBCE-1C43-4A26-82C5-D0CEF4F20C41}" presName="rootConnector" presStyleLbl="node2" presStyleIdx="6" presStyleCnt="7"/>
      <dgm:spPr/>
    </dgm:pt>
    <dgm:pt modelId="{572140E4-C9B9-41B8-AF39-A46A3DBD0DD3}" type="pres">
      <dgm:prSet presAssocID="{3CEAFBCE-1C43-4A26-82C5-D0CEF4F20C41}" presName="hierChild4" presStyleCnt="0"/>
      <dgm:spPr/>
    </dgm:pt>
    <dgm:pt modelId="{B56B6CCA-91BC-45F1-ABC7-3136EFAFA0E5}" type="pres">
      <dgm:prSet presAssocID="{3CEAFBCE-1C43-4A26-82C5-D0CEF4F20C41}" presName="hierChild5" presStyleCnt="0"/>
      <dgm:spPr/>
    </dgm:pt>
    <dgm:pt modelId="{0A624CD1-9B5B-4F80-8290-0D7E14D79A89}" type="pres">
      <dgm:prSet presAssocID="{4E41EB4D-B04E-4317-874B-2730CE882F82}" presName="hierChild3" presStyleCnt="0"/>
      <dgm:spPr/>
    </dgm:pt>
  </dgm:ptLst>
  <dgm:cxnLst>
    <dgm:cxn modelId="{6DFF1F0C-25DB-48E9-8B8C-BA4B97502E1A}" srcId="{4E41EB4D-B04E-4317-874B-2730CE882F82}" destId="{D6FEF9C7-C929-4BE3-A08E-124406907252}" srcOrd="5" destOrd="0" parTransId="{639403F0-90AF-41BD-B8FA-554B35A0D5DF}" sibTransId="{0A845340-4BA7-4755-ABF7-AE8CA294B6B4}"/>
    <dgm:cxn modelId="{64A4E30F-BBFB-4B11-8348-ABF72C7EA7D8}" type="presOf" srcId="{E2ADF1EC-DBFF-4F5A-A820-543A9FE03B5C}" destId="{76B86F52-76A2-4388-ADBA-761445C10471}" srcOrd="0" destOrd="0" presId="urn:microsoft.com/office/officeart/2005/8/layout/orgChart1"/>
    <dgm:cxn modelId="{9D4CF91A-9552-4FCA-84CE-B5B1A3501EAC}" srcId="{4E41EB4D-B04E-4317-874B-2730CE882F82}" destId="{4B86DABA-06A1-4333-AB46-EFF5F076A8C8}" srcOrd="4" destOrd="0" parTransId="{EF76CE07-56D5-4251-8C8B-8F3DB719943A}" sibTransId="{88AE2AAB-4363-4D8C-9C9D-7C00BEC088A0}"/>
    <dgm:cxn modelId="{B0315633-4894-41DE-8359-D621FEB6DB41}" type="presOf" srcId="{AB9F8A0C-78F9-424C-B9A5-1EBF72F1685B}" destId="{89EDEF6D-86A2-4B33-858A-2CBEB97BE298}" srcOrd="1" destOrd="0" presId="urn:microsoft.com/office/officeart/2005/8/layout/orgChart1"/>
    <dgm:cxn modelId="{E9330338-EA06-4072-95A4-6F557423D128}" type="presOf" srcId="{4B86DABA-06A1-4333-AB46-EFF5F076A8C8}" destId="{AE9CC32E-D524-4A28-8097-E0B5B5DA7B6E}" srcOrd="0" destOrd="0" presId="urn:microsoft.com/office/officeart/2005/8/layout/orgChart1"/>
    <dgm:cxn modelId="{C3359C3C-FD33-442D-82DC-2E62E09142C0}" type="presOf" srcId="{7970AABE-4131-45EB-8B7C-AB1FFEF20577}" destId="{CF5378F5-C532-44D8-8F88-EB57203068E6}" srcOrd="1" destOrd="0" presId="urn:microsoft.com/office/officeart/2005/8/layout/orgChart1"/>
    <dgm:cxn modelId="{D66C7C3F-8063-48CB-BE26-56E599C44195}" type="presOf" srcId="{639403F0-90AF-41BD-B8FA-554B35A0D5DF}" destId="{A4285BFD-B727-4BDF-BB08-5BAB0F6A6469}" srcOrd="0" destOrd="0" presId="urn:microsoft.com/office/officeart/2005/8/layout/orgChart1"/>
    <dgm:cxn modelId="{8910A75C-7FB1-4126-9367-5FF79D51AC61}" type="presOf" srcId="{4E41EB4D-B04E-4317-874B-2730CE882F82}" destId="{5121C1E0-84D1-45C7-B439-117E89B63C55}" srcOrd="0" destOrd="0" presId="urn:microsoft.com/office/officeart/2005/8/layout/orgChart1"/>
    <dgm:cxn modelId="{739A1441-4E59-419C-8285-5E626E4F3AB4}" type="presOf" srcId="{4B86DABA-06A1-4333-AB46-EFF5F076A8C8}" destId="{08BBB982-14C3-43DA-833F-559777F04AF6}" srcOrd="1" destOrd="0" presId="urn:microsoft.com/office/officeart/2005/8/layout/orgChart1"/>
    <dgm:cxn modelId="{EAE7B348-4E56-4295-B279-4C97EEB8A4B7}" type="presOf" srcId="{B59D9B91-8F12-4778-98C6-1CB60B1DEF4A}" destId="{1EB42B63-704F-4E81-86ED-D7154FB59B8B}" srcOrd="0" destOrd="0" presId="urn:microsoft.com/office/officeart/2005/8/layout/orgChart1"/>
    <dgm:cxn modelId="{2A7CCE68-A0BB-4CCB-A415-34447AF2993E}" type="presOf" srcId="{D6FEF9C7-C929-4BE3-A08E-124406907252}" destId="{6FDFAE55-4ACA-479A-A667-272A8F0A25E8}" srcOrd="0" destOrd="0" presId="urn:microsoft.com/office/officeart/2005/8/layout/orgChart1"/>
    <dgm:cxn modelId="{B924766B-C377-42E7-8CB3-03D260D20421}" type="presOf" srcId="{D6FEF9C7-C929-4BE3-A08E-124406907252}" destId="{5ED9DA7A-9F9E-4328-9DF5-5841011024E9}" srcOrd="1" destOrd="0" presId="urn:microsoft.com/office/officeart/2005/8/layout/orgChart1"/>
    <dgm:cxn modelId="{E731364D-20C6-4FAE-BE98-6C9D275B47F6}" type="presOf" srcId="{794AC69C-8EFE-42BD-A548-27B4D684B27E}" destId="{73F32D43-7FF0-4BF4-950A-937F4FB3DF41}" srcOrd="1" destOrd="0" presId="urn:microsoft.com/office/officeart/2005/8/layout/orgChart1"/>
    <dgm:cxn modelId="{E3BC8F6F-7E36-4479-8842-735D97B9C2C3}" type="presOf" srcId="{7970AABE-4131-45EB-8B7C-AB1FFEF20577}" destId="{D0D9A692-DF96-44B6-AE56-4E7A53693794}" srcOrd="0" destOrd="0" presId="urn:microsoft.com/office/officeart/2005/8/layout/orgChart1"/>
    <dgm:cxn modelId="{DCD90476-C4E9-45FE-9107-FCE4DD83B4A3}" type="presOf" srcId="{2509B28E-D432-4DB2-B97C-2CA010214128}" destId="{15520817-585F-4F47-8DF4-B00C9C5630E2}" srcOrd="1" destOrd="0" presId="urn:microsoft.com/office/officeart/2005/8/layout/orgChart1"/>
    <dgm:cxn modelId="{E1071F7D-66B2-4274-A6B3-09328DED44FF}" type="presOf" srcId="{794AC69C-8EFE-42BD-A548-27B4D684B27E}" destId="{E6D3C479-9594-470E-A2D6-C31BAEF84AAC}" srcOrd="0" destOrd="0" presId="urn:microsoft.com/office/officeart/2005/8/layout/orgChart1"/>
    <dgm:cxn modelId="{F3BEF08F-3984-4E3A-8622-512B465F6253}" type="presOf" srcId="{CA00204C-FF4A-4C4F-B602-D72D9AD45DE8}" destId="{60E3194D-8AF1-4025-AB0C-C05CA9508360}" srcOrd="0" destOrd="0" presId="urn:microsoft.com/office/officeart/2005/8/layout/orgChart1"/>
    <dgm:cxn modelId="{71B9A491-B99B-4284-A166-1FEEBCF209C5}" type="presOf" srcId="{4E41EB4D-B04E-4317-874B-2730CE882F82}" destId="{D40939A6-CA81-41AB-9BEB-9241CD762D4F}" srcOrd="1" destOrd="0" presId="urn:microsoft.com/office/officeart/2005/8/layout/orgChart1"/>
    <dgm:cxn modelId="{49010093-0C18-445B-ADB0-9F4A25A1A0CB}" srcId="{4E41EB4D-B04E-4317-874B-2730CE882F82}" destId="{2509B28E-D432-4DB2-B97C-2CA010214128}" srcOrd="1" destOrd="0" parTransId="{CA00204C-FF4A-4C4F-B602-D72D9AD45DE8}" sibTransId="{AC7759FD-3422-4C83-8C4D-60F9599DC9DF}"/>
    <dgm:cxn modelId="{115E6698-1734-4446-825F-A84C68432C96}" srcId="{4E41EB4D-B04E-4317-874B-2730CE882F82}" destId="{3CEAFBCE-1C43-4A26-82C5-D0CEF4F20C41}" srcOrd="6" destOrd="0" parTransId="{7FF3CD76-CD0C-41EF-982C-427CB2104E87}" sibTransId="{CBDAED94-EEE3-45C3-9D92-158C8B1C4650}"/>
    <dgm:cxn modelId="{3DF8419B-F425-4010-8E37-A999C42F984F}" type="presOf" srcId="{AB93185E-7F5F-47FF-96F6-1D029DEB797E}" destId="{31CBE286-A347-49BF-BC1C-E3F330674DE8}" srcOrd="0" destOrd="0" presId="urn:microsoft.com/office/officeart/2005/8/layout/orgChart1"/>
    <dgm:cxn modelId="{B98D18A0-1B8B-477D-A9C9-F3E11E09190D}" type="presOf" srcId="{3CEAFBCE-1C43-4A26-82C5-D0CEF4F20C41}" destId="{17C08950-93D5-4179-AA61-20460FFF1ECC}" srcOrd="1" destOrd="0" presId="urn:microsoft.com/office/officeart/2005/8/layout/orgChart1"/>
    <dgm:cxn modelId="{85A08BA5-1498-463F-9714-7D5D57B5C7C0}" type="presOf" srcId="{7FF3CD76-CD0C-41EF-982C-427CB2104E87}" destId="{099D425C-6B2D-4BBB-8BAE-CD9DFCF16E2A}" srcOrd="0" destOrd="0" presId="urn:microsoft.com/office/officeart/2005/8/layout/orgChart1"/>
    <dgm:cxn modelId="{71D4D9B0-FF9C-4495-B6D9-53D618336D15}" srcId="{4E41EB4D-B04E-4317-874B-2730CE882F82}" destId="{AB9F8A0C-78F9-424C-B9A5-1EBF72F1685B}" srcOrd="0" destOrd="0" parTransId="{E2ADF1EC-DBFF-4F5A-A820-543A9FE03B5C}" sibTransId="{919EEC60-85AA-4441-8EEA-B4E33C598D42}"/>
    <dgm:cxn modelId="{AC4367B1-84E9-4DDF-9AF6-951A086F080F}" srcId="{B6EE2B24-D08D-4C48-9D7A-2BE39743DF57}" destId="{4E41EB4D-B04E-4317-874B-2730CE882F82}" srcOrd="0" destOrd="0" parTransId="{FC5275E4-F690-4C0E-B1D0-E3C41A228F70}" sibTransId="{57697ECD-8AA8-4F55-8578-725C9295D986}"/>
    <dgm:cxn modelId="{CCE8A4B1-E3D6-4529-9E44-5351E849F762}" type="presOf" srcId="{2509B28E-D432-4DB2-B97C-2CA010214128}" destId="{634DD4BF-866D-4B67-92C6-E640008E92AE}" srcOrd="0" destOrd="0" presId="urn:microsoft.com/office/officeart/2005/8/layout/orgChart1"/>
    <dgm:cxn modelId="{7F865EB9-2EE1-499D-9601-BB3C64457AB0}" type="presOf" srcId="{AB9F8A0C-78F9-424C-B9A5-1EBF72F1685B}" destId="{CD7178BE-4D3E-4087-9D3F-D7B17C3B8B52}" srcOrd="0" destOrd="0" presId="urn:microsoft.com/office/officeart/2005/8/layout/orgChart1"/>
    <dgm:cxn modelId="{140863C8-90A5-42EE-8424-ADEF616807FD}" srcId="{4E41EB4D-B04E-4317-874B-2730CE882F82}" destId="{794AC69C-8EFE-42BD-A548-27B4D684B27E}" srcOrd="3" destOrd="0" parTransId="{B59D9B91-8F12-4778-98C6-1CB60B1DEF4A}" sibTransId="{CD9AA639-BF89-4C69-AB36-DDC0A66A4730}"/>
    <dgm:cxn modelId="{3F203DCA-0FEC-4B97-98DA-9A5B29B987BA}" type="presOf" srcId="{B6EE2B24-D08D-4C48-9D7A-2BE39743DF57}" destId="{88FF2DD8-181A-48C5-930D-C7296AA6FD94}" srcOrd="0" destOrd="0" presId="urn:microsoft.com/office/officeart/2005/8/layout/orgChart1"/>
    <dgm:cxn modelId="{5349AED6-C2CB-4AF6-A895-6E73DA417CC6}" type="presOf" srcId="{3CEAFBCE-1C43-4A26-82C5-D0CEF4F20C41}" destId="{2D74A1F9-D6C3-42EC-8BE8-07AD3D50B8C8}" srcOrd="0" destOrd="0" presId="urn:microsoft.com/office/officeart/2005/8/layout/orgChart1"/>
    <dgm:cxn modelId="{FD5F0DD9-223D-4CAE-AB2A-1E1492FF9519}" srcId="{4E41EB4D-B04E-4317-874B-2730CE882F82}" destId="{7970AABE-4131-45EB-8B7C-AB1FFEF20577}" srcOrd="2" destOrd="0" parTransId="{AB93185E-7F5F-47FF-96F6-1D029DEB797E}" sibTransId="{48ACE107-08D0-4C32-92A7-B5C6FC40D37C}"/>
    <dgm:cxn modelId="{2C4D22EA-28AF-4A7C-B972-E2161DB1DDA1}" type="presOf" srcId="{EF76CE07-56D5-4251-8C8B-8F3DB719943A}" destId="{A9C60B75-D7A1-42DD-8DD4-C26609EAB9B3}" srcOrd="0" destOrd="0" presId="urn:microsoft.com/office/officeart/2005/8/layout/orgChart1"/>
    <dgm:cxn modelId="{586BF85D-AF4C-4087-B5B6-C0F70E9D8940}" type="presParOf" srcId="{88FF2DD8-181A-48C5-930D-C7296AA6FD94}" destId="{5FACA733-A517-4F27-B1EA-E2687927957A}" srcOrd="0" destOrd="0" presId="urn:microsoft.com/office/officeart/2005/8/layout/orgChart1"/>
    <dgm:cxn modelId="{1B053E80-8C17-40B4-9A6A-7808A766C883}" type="presParOf" srcId="{5FACA733-A517-4F27-B1EA-E2687927957A}" destId="{97154243-FFB0-4F2F-ABD7-0873749C3256}" srcOrd="0" destOrd="0" presId="urn:microsoft.com/office/officeart/2005/8/layout/orgChart1"/>
    <dgm:cxn modelId="{74C9B730-BCBD-472C-9021-C37694DE0BA6}" type="presParOf" srcId="{97154243-FFB0-4F2F-ABD7-0873749C3256}" destId="{5121C1E0-84D1-45C7-B439-117E89B63C55}" srcOrd="0" destOrd="0" presId="urn:microsoft.com/office/officeart/2005/8/layout/orgChart1"/>
    <dgm:cxn modelId="{35FED567-867A-4CC7-A94D-C32EBE32A97A}" type="presParOf" srcId="{97154243-FFB0-4F2F-ABD7-0873749C3256}" destId="{D40939A6-CA81-41AB-9BEB-9241CD762D4F}" srcOrd="1" destOrd="0" presId="urn:microsoft.com/office/officeart/2005/8/layout/orgChart1"/>
    <dgm:cxn modelId="{F4D5D37A-B8B2-4905-A177-2F30F86C2B28}" type="presParOf" srcId="{5FACA733-A517-4F27-B1EA-E2687927957A}" destId="{CEA6912D-E0B3-4D35-AD58-4639AF0A431F}" srcOrd="1" destOrd="0" presId="urn:microsoft.com/office/officeart/2005/8/layout/orgChart1"/>
    <dgm:cxn modelId="{C86C26A3-5B7E-4A44-9E54-10A894B92ACD}" type="presParOf" srcId="{CEA6912D-E0B3-4D35-AD58-4639AF0A431F}" destId="{76B86F52-76A2-4388-ADBA-761445C10471}" srcOrd="0" destOrd="0" presId="urn:microsoft.com/office/officeart/2005/8/layout/orgChart1"/>
    <dgm:cxn modelId="{D8170AEF-9F6A-48CD-BB6A-B4444E5725EB}" type="presParOf" srcId="{CEA6912D-E0B3-4D35-AD58-4639AF0A431F}" destId="{9A95A165-D87A-44AE-847F-86F2E9EA071E}" srcOrd="1" destOrd="0" presId="urn:microsoft.com/office/officeart/2005/8/layout/orgChart1"/>
    <dgm:cxn modelId="{44FF6183-2B5F-4096-ABB6-B7D04B0E3D07}" type="presParOf" srcId="{9A95A165-D87A-44AE-847F-86F2E9EA071E}" destId="{B5C9883C-EDCE-40ED-A790-EDC243BDF398}" srcOrd="0" destOrd="0" presId="urn:microsoft.com/office/officeart/2005/8/layout/orgChart1"/>
    <dgm:cxn modelId="{2B111863-43A0-4A59-9040-4C6A52463F3D}" type="presParOf" srcId="{B5C9883C-EDCE-40ED-A790-EDC243BDF398}" destId="{CD7178BE-4D3E-4087-9D3F-D7B17C3B8B52}" srcOrd="0" destOrd="0" presId="urn:microsoft.com/office/officeart/2005/8/layout/orgChart1"/>
    <dgm:cxn modelId="{9AFE7510-507B-440C-B0A0-F6D015CF068B}" type="presParOf" srcId="{B5C9883C-EDCE-40ED-A790-EDC243BDF398}" destId="{89EDEF6D-86A2-4B33-858A-2CBEB97BE298}" srcOrd="1" destOrd="0" presId="urn:microsoft.com/office/officeart/2005/8/layout/orgChart1"/>
    <dgm:cxn modelId="{EA39D675-395F-4871-9F8D-37D845ED7296}" type="presParOf" srcId="{9A95A165-D87A-44AE-847F-86F2E9EA071E}" destId="{2980A5DF-1ECC-4A82-80B7-76F265688DF2}" srcOrd="1" destOrd="0" presId="urn:microsoft.com/office/officeart/2005/8/layout/orgChart1"/>
    <dgm:cxn modelId="{D0DD16CA-1F01-4667-9881-195F8A3298CB}" type="presParOf" srcId="{9A95A165-D87A-44AE-847F-86F2E9EA071E}" destId="{08B745D5-EC6D-47D9-A4AB-FB4516B665FF}" srcOrd="2" destOrd="0" presId="urn:microsoft.com/office/officeart/2005/8/layout/orgChart1"/>
    <dgm:cxn modelId="{9C68C43D-9288-4D8E-AC06-D5F52669A011}" type="presParOf" srcId="{CEA6912D-E0B3-4D35-AD58-4639AF0A431F}" destId="{60E3194D-8AF1-4025-AB0C-C05CA9508360}" srcOrd="2" destOrd="0" presId="urn:microsoft.com/office/officeart/2005/8/layout/orgChart1"/>
    <dgm:cxn modelId="{70849CF7-44A2-4F67-8B93-E79B7C9F1068}" type="presParOf" srcId="{CEA6912D-E0B3-4D35-AD58-4639AF0A431F}" destId="{ECA1AD20-E9F9-4886-B462-6CBA891FCE82}" srcOrd="3" destOrd="0" presId="urn:microsoft.com/office/officeart/2005/8/layout/orgChart1"/>
    <dgm:cxn modelId="{B2B7C1A9-247F-4C8E-8F80-3A0EE9BBD411}" type="presParOf" srcId="{ECA1AD20-E9F9-4886-B462-6CBA891FCE82}" destId="{1AD54174-E0BC-457B-96FD-B9BB157A8DCD}" srcOrd="0" destOrd="0" presId="urn:microsoft.com/office/officeart/2005/8/layout/orgChart1"/>
    <dgm:cxn modelId="{DBBCBC71-3445-480F-B00D-82B04E3CF626}" type="presParOf" srcId="{1AD54174-E0BC-457B-96FD-B9BB157A8DCD}" destId="{634DD4BF-866D-4B67-92C6-E640008E92AE}" srcOrd="0" destOrd="0" presId="urn:microsoft.com/office/officeart/2005/8/layout/orgChart1"/>
    <dgm:cxn modelId="{5F65E79B-5034-42C4-9C4B-2FD2E7E4B557}" type="presParOf" srcId="{1AD54174-E0BC-457B-96FD-B9BB157A8DCD}" destId="{15520817-585F-4F47-8DF4-B00C9C5630E2}" srcOrd="1" destOrd="0" presId="urn:microsoft.com/office/officeart/2005/8/layout/orgChart1"/>
    <dgm:cxn modelId="{5384DBBE-EC46-4059-B147-CD9F8FE44BE0}" type="presParOf" srcId="{ECA1AD20-E9F9-4886-B462-6CBA891FCE82}" destId="{9B9D7048-1C06-429D-B84E-6DD72C9E9ED2}" srcOrd="1" destOrd="0" presId="urn:microsoft.com/office/officeart/2005/8/layout/orgChart1"/>
    <dgm:cxn modelId="{28BECBB1-C815-48BD-AB8A-9F3BB2ED73F2}" type="presParOf" srcId="{ECA1AD20-E9F9-4886-B462-6CBA891FCE82}" destId="{DE122EA6-77FF-411C-9A75-EFFD49D26414}" srcOrd="2" destOrd="0" presId="urn:microsoft.com/office/officeart/2005/8/layout/orgChart1"/>
    <dgm:cxn modelId="{189907D0-A84F-4A07-B462-7D5815D15669}" type="presParOf" srcId="{CEA6912D-E0B3-4D35-AD58-4639AF0A431F}" destId="{31CBE286-A347-49BF-BC1C-E3F330674DE8}" srcOrd="4" destOrd="0" presId="urn:microsoft.com/office/officeart/2005/8/layout/orgChart1"/>
    <dgm:cxn modelId="{484D08D4-4535-4658-B878-095C97C5B4C5}" type="presParOf" srcId="{CEA6912D-E0B3-4D35-AD58-4639AF0A431F}" destId="{B19590AA-5CF0-4235-93B8-04821D0A2333}" srcOrd="5" destOrd="0" presId="urn:microsoft.com/office/officeart/2005/8/layout/orgChart1"/>
    <dgm:cxn modelId="{AFCC7EC5-085D-448D-9E78-0A0ECB90AE7E}" type="presParOf" srcId="{B19590AA-5CF0-4235-93B8-04821D0A2333}" destId="{24C76389-69A8-4B5B-9575-3D2998030E7A}" srcOrd="0" destOrd="0" presId="urn:microsoft.com/office/officeart/2005/8/layout/orgChart1"/>
    <dgm:cxn modelId="{16C7FE85-B1B5-4692-B180-397217BDD353}" type="presParOf" srcId="{24C76389-69A8-4B5B-9575-3D2998030E7A}" destId="{D0D9A692-DF96-44B6-AE56-4E7A53693794}" srcOrd="0" destOrd="0" presId="urn:microsoft.com/office/officeart/2005/8/layout/orgChart1"/>
    <dgm:cxn modelId="{DD9E16B3-3EEA-4BEB-A483-F6CAA8F95161}" type="presParOf" srcId="{24C76389-69A8-4B5B-9575-3D2998030E7A}" destId="{CF5378F5-C532-44D8-8F88-EB57203068E6}" srcOrd="1" destOrd="0" presId="urn:microsoft.com/office/officeart/2005/8/layout/orgChart1"/>
    <dgm:cxn modelId="{C9B90F80-E131-4FC9-A591-334EB998105B}" type="presParOf" srcId="{B19590AA-5CF0-4235-93B8-04821D0A2333}" destId="{EB06853F-3AE0-4F02-AA62-1FE19CDB383B}" srcOrd="1" destOrd="0" presId="urn:microsoft.com/office/officeart/2005/8/layout/orgChart1"/>
    <dgm:cxn modelId="{C8419B19-2375-4622-A1D3-FAAC60737613}" type="presParOf" srcId="{B19590AA-5CF0-4235-93B8-04821D0A2333}" destId="{70BE601E-53CA-49F2-A76B-ED08650DB143}" srcOrd="2" destOrd="0" presId="urn:microsoft.com/office/officeart/2005/8/layout/orgChart1"/>
    <dgm:cxn modelId="{C2F7E4B2-161C-4AB4-93F1-C73F36471CEF}" type="presParOf" srcId="{CEA6912D-E0B3-4D35-AD58-4639AF0A431F}" destId="{1EB42B63-704F-4E81-86ED-D7154FB59B8B}" srcOrd="6" destOrd="0" presId="urn:microsoft.com/office/officeart/2005/8/layout/orgChart1"/>
    <dgm:cxn modelId="{198F1552-4217-436E-9998-70F7DC034E32}" type="presParOf" srcId="{CEA6912D-E0B3-4D35-AD58-4639AF0A431F}" destId="{924AB22E-4E47-40B1-BCD4-1C2DE4FE756A}" srcOrd="7" destOrd="0" presId="urn:microsoft.com/office/officeart/2005/8/layout/orgChart1"/>
    <dgm:cxn modelId="{B5BAA6D8-305B-406B-BF22-E095EC08A6D7}" type="presParOf" srcId="{924AB22E-4E47-40B1-BCD4-1C2DE4FE756A}" destId="{9995557D-65B6-49A6-A59C-553F43870251}" srcOrd="0" destOrd="0" presId="urn:microsoft.com/office/officeart/2005/8/layout/orgChart1"/>
    <dgm:cxn modelId="{B0D6A5CC-7055-4BA6-BA90-412B81BE770B}" type="presParOf" srcId="{9995557D-65B6-49A6-A59C-553F43870251}" destId="{E6D3C479-9594-470E-A2D6-C31BAEF84AAC}" srcOrd="0" destOrd="0" presId="urn:microsoft.com/office/officeart/2005/8/layout/orgChart1"/>
    <dgm:cxn modelId="{04FA9B90-7177-4C51-A88D-71C5D275E85C}" type="presParOf" srcId="{9995557D-65B6-49A6-A59C-553F43870251}" destId="{73F32D43-7FF0-4BF4-950A-937F4FB3DF41}" srcOrd="1" destOrd="0" presId="urn:microsoft.com/office/officeart/2005/8/layout/orgChart1"/>
    <dgm:cxn modelId="{30027971-B857-4D24-91C5-B47E1B166560}" type="presParOf" srcId="{924AB22E-4E47-40B1-BCD4-1C2DE4FE756A}" destId="{3E25D9DC-3C01-4B0C-A079-BB09928926E2}" srcOrd="1" destOrd="0" presId="urn:microsoft.com/office/officeart/2005/8/layout/orgChart1"/>
    <dgm:cxn modelId="{C01B7C77-85E0-4257-B6CA-D50AF5C24AB4}" type="presParOf" srcId="{924AB22E-4E47-40B1-BCD4-1C2DE4FE756A}" destId="{2D174297-1FDC-4A40-86EC-363EF7CA5E75}" srcOrd="2" destOrd="0" presId="urn:microsoft.com/office/officeart/2005/8/layout/orgChart1"/>
    <dgm:cxn modelId="{CC568673-28CE-49DC-B546-C92065F8548C}" type="presParOf" srcId="{CEA6912D-E0B3-4D35-AD58-4639AF0A431F}" destId="{A9C60B75-D7A1-42DD-8DD4-C26609EAB9B3}" srcOrd="8" destOrd="0" presId="urn:microsoft.com/office/officeart/2005/8/layout/orgChart1"/>
    <dgm:cxn modelId="{11331970-EEE7-48BA-AD03-51FB18DDEB5A}" type="presParOf" srcId="{CEA6912D-E0B3-4D35-AD58-4639AF0A431F}" destId="{7FE1567D-8D00-40EB-A676-F3AC3FCE6275}" srcOrd="9" destOrd="0" presId="urn:microsoft.com/office/officeart/2005/8/layout/orgChart1"/>
    <dgm:cxn modelId="{C376C9CD-1F96-4485-887E-BF99D72F5961}" type="presParOf" srcId="{7FE1567D-8D00-40EB-A676-F3AC3FCE6275}" destId="{22D87C86-5FC3-4740-96F5-709F1D427E01}" srcOrd="0" destOrd="0" presId="urn:microsoft.com/office/officeart/2005/8/layout/orgChart1"/>
    <dgm:cxn modelId="{A697CE25-FB4F-4232-AF70-705941F4D9BD}" type="presParOf" srcId="{22D87C86-5FC3-4740-96F5-709F1D427E01}" destId="{AE9CC32E-D524-4A28-8097-E0B5B5DA7B6E}" srcOrd="0" destOrd="0" presId="urn:microsoft.com/office/officeart/2005/8/layout/orgChart1"/>
    <dgm:cxn modelId="{B0A7A5FF-18D8-41BA-A116-0822597386E1}" type="presParOf" srcId="{22D87C86-5FC3-4740-96F5-709F1D427E01}" destId="{08BBB982-14C3-43DA-833F-559777F04AF6}" srcOrd="1" destOrd="0" presId="urn:microsoft.com/office/officeart/2005/8/layout/orgChart1"/>
    <dgm:cxn modelId="{00EA71EC-EE81-40F3-9A3E-9BCBA51F7E8F}" type="presParOf" srcId="{7FE1567D-8D00-40EB-A676-F3AC3FCE6275}" destId="{CC9F6EF4-AC8B-40D3-9C85-3E8F5AFEFCC6}" srcOrd="1" destOrd="0" presId="urn:microsoft.com/office/officeart/2005/8/layout/orgChart1"/>
    <dgm:cxn modelId="{20B6A4E2-1B18-4CD6-8AA7-ACCA948D70F5}" type="presParOf" srcId="{7FE1567D-8D00-40EB-A676-F3AC3FCE6275}" destId="{E9942B5E-3C24-49EF-9DB7-70B6A630C9C2}" srcOrd="2" destOrd="0" presId="urn:microsoft.com/office/officeart/2005/8/layout/orgChart1"/>
    <dgm:cxn modelId="{BB84BA28-6DDE-4852-AA48-058850612894}" type="presParOf" srcId="{CEA6912D-E0B3-4D35-AD58-4639AF0A431F}" destId="{A4285BFD-B727-4BDF-BB08-5BAB0F6A6469}" srcOrd="10" destOrd="0" presId="urn:microsoft.com/office/officeart/2005/8/layout/orgChart1"/>
    <dgm:cxn modelId="{C7C70479-AA41-4D64-AB3D-A704AB490501}" type="presParOf" srcId="{CEA6912D-E0B3-4D35-AD58-4639AF0A431F}" destId="{6F056044-394F-4BF3-9F11-F8A0C7DD7F7E}" srcOrd="11" destOrd="0" presId="urn:microsoft.com/office/officeart/2005/8/layout/orgChart1"/>
    <dgm:cxn modelId="{82CDF367-4DAB-47F6-88FB-6C5FE433EB4E}" type="presParOf" srcId="{6F056044-394F-4BF3-9F11-F8A0C7DD7F7E}" destId="{9E87A43F-7B1C-4556-A9FE-3C049BC69B87}" srcOrd="0" destOrd="0" presId="urn:microsoft.com/office/officeart/2005/8/layout/orgChart1"/>
    <dgm:cxn modelId="{862A61F4-FCB2-4E4C-8EAA-821C10C9F0E8}" type="presParOf" srcId="{9E87A43F-7B1C-4556-A9FE-3C049BC69B87}" destId="{6FDFAE55-4ACA-479A-A667-272A8F0A25E8}" srcOrd="0" destOrd="0" presId="urn:microsoft.com/office/officeart/2005/8/layout/orgChart1"/>
    <dgm:cxn modelId="{3FE6FC05-9B0D-49E7-9F47-FFC6F301254C}" type="presParOf" srcId="{9E87A43F-7B1C-4556-A9FE-3C049BC69B87}" destId="{5ED9DA7A-9F9E-4328-9DF5-5841011024E9}" srcOrd="1" destOrd="0" presId="urn:microsoft.com/office/officeart/2005/8/layout/orgChart1"/>
    <dgm:cxn modelId="{FF52B245-2177-4629-8E4C-A6D05BD38F51}" type="presParOf" srcId="{6F056044-394F-4BF3-9F11-F8A0C7DD7F7E}" destId="{8BCD0D60-5DB0-479D-BC19-7AEB7C9DE518}" srcOrd="1" destOrd="0" presId="urn:microsoft.com/office/officeart/2005/8/layout/orgChart1"/>
    <dgm:cxn modelId="{25564E13-60DC-40E5-B591-B67228659251}" type="presParOf" srcId="{6F056044-394F-4BF3-9F11-F8A0C7DD7F7E}" destId="{0D864DF1-6109-4718-9B03-672B5954A69B}" srcOrd="2" destOrd="0" presId="urn:microsoft.com/office/officeart/2005/8/layout/orgChart1"/>
    <dgm:cxn modelId="{6154E1FC-998E-43E8-AA5D-4C0C2353F43B}" type="presParOf" srcId="{CEA6912D-E0B3-4D35-AD58-4639AF0A431F}" destId="{099D425C-6B2D-4BBB-8BAE-CD9DFCF16E2A}" srcOrd="12" destOrd="0" presId="urn:microsoft.com/office/officeart/2005/8/layout/orgChart1"/>
    <dgm:cxn modelId="{8D7FD4DF-815F-49F4-A4E8-3CF4F44E301A}" type="presParOf" srcId="{CEA6912D-E0B3-4D35-AD58-4639AF0A431F}" destId="{48A1D32C-AE31-4AED-9294-ABD5FCF2490E}" srcOrd="13" destOrd="0" presId="urn:microsoft.com/office/officeart/2005/8/layout/orgChart1"/>
    <dgm:cxn modelId="{8F5EB2D5-3313-431E-A292-0BB3C488FB4F}" type="presParOf" srcId="{48A1D32C-AE31-4AED-9294-ABD5FCF2490E}" destId="{EFCD6C8E-0BE4-4CC4-A2F2-8519D83B6A73}" srcOrd="0" destOrd="0" presId="urn:microsoft.com/office/officeart/2005/8/layout/orgChart1"/>
    <dgm:cxn modelId="{6DBB4EC9-F35F-407A-8F97-1C8C9299517A}" type="presParOf" srcId="{EFCD6C8E-0BE4-4CC4-A2F2-8519D83B6A73}" destId="{2D74A1F9-D6C3-42EC-8BE8-07AD3D50B8C8}" srcOrd="0" destOrd="0" presId="urn:microsoft.com/office/officeart/2005/8/layout/orgChart1"/>
    <dgm:cxn modelId="{94F86B48-A115-4F55-9D87-718DD8392F53}" type="presParOf" srcId="{EFCD6C8E-0BE4-4CC4-A2F2-8519D83B6A73}" destId="{17C08950-93D5-4179-AA61-20460FFF1ECC}" srcOrd="1" destOrd="0" presId="urn:microsoft.com/office/officeart/2005/8/layout/orgChart1"/>
    <dgm:cxn modelId="{20DE5CAB-D053-4409-BB91-E579B3FE6EF7}" type="presParOf" srcId="{48A1D32C-AE31-4AED-9294-ABD5FCF2490E}" destId="{572140E4-C9B9-41B8-AF39-A46A3DBD0DD3}" srcOrd="1" destOrd="0" presId="urn:microsoft.com/office/officeart/2005/8/layout/orgChart1"/>
    <dgm:cxn modelId="{9ED40D46-ABB3-4003-B0A5-11EB3EC6B901}" type="presParOf" srcId="{48A1D32C-AE31-4AED-9294-ABD5FCF2490E}" destId="{B56B6CCA-91BC-45F1-ABC7-3136EFAFA0E5}" srcOrd="2" destOrd="0" presId="urn:microsoft.com/office/officeart/2005/8/layout/orgChart1"/>
    <dgm:cxn modelId="{21C13E19-413C-4276-B3A7-B6E6120D970A}" type="presParOf" srcId="{5FACA733-A517-4F27-B1EA-E2687927957A}" destId="{0A624CD1-9B5B-4F80-8290-0D7E14D79A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9D425C-6B2D-4BBB-8BAE-CD9DFCF16E2A}">
      <dsp:nvSpPr>
        <dsp:cNvPr id="0" name=""/>
        <dsp:cNvSpPr/>
      </dsp:nvSpPr>
      <dsp:spPr>
        <a:xfrm>
          <a:off x="3293745" y="1016818"/>
          <a:ext cx="2893475" cy="167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95"/>
              </a:lnTo>
              <a:lnTo>
                <a:pt x="2893475" y="83695"/>
              </a:lnTo>
              <a:lnTo>
                <a:pt x="2893475" y="167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85BFD-B727-4BDF-BB08-5BAB0F6A6469}">
      <dsp:nvSpPr>
        <dsp:cNvPr id="0" name=""/>
        <dsp:cNvSpPr/>
      </dsp:nvSpPr>
      <dsp:spPr>
        <a:xfrm>
          <a:off x="3293745" y="1016818"/>
          <a:ext cx="1928983" cy="167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95"/>
              </a:lnTo>
              <a:lnTo>
                <a:pt x="1928983" y="83695"/>
              </a:lnTo>
              <a:lnTo>
                <a:pt x="1928983" y="167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60B75-D7A1-42DD-8DD4-C26609EAB9B3}">
      <dsp:nvSpPr>
        <dsp:cNvPr id="0" name=""/>
        <dsp:cNvSpPr/>
      </dsp:nvSpPr>
      <dsp:spPr>
        <a:xfrm>
          <a:off x="3293745" y="1016818"/>
          <a:ext cx="964491" cy="167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95"/>
              </a:lnTo>
              <a:lnTo>
                <a:pt x="964491" y="83695"/>
              </a:lnTo>
              <a:lnTo>
                <a:pt x="964491" y="167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42B63-704F-4E81-86ED-D7154FB59B8B}">
      <dsp:nvSpPr>
        <dsp:cNvPr id="0" name=""/>
        <dsp:cNvSpPr/>
      </dsp:nvSpPr>
      <dsp:spPr>
        <a:xfrm>
          <a:off x="3248025" y="1016818"/>
          <a:ext cx="91440" cy="1673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BE286-A347-49BF-BC1C-E3F330674DE8}">
      <dsp:nvSpPr>
        <dsp:cNvPr id="0" name=""/>
        <dsp:cNvSpPr/>
      </dsp:nvSpPr>
      <dsp:spPr>
        <a:xfrm>
          <a:off x="2329253" y="1016818"/>
          <a:ext cx="964491" cy="167391"/>
        </a:xfrm>
        <a:custGeom>
          <a:avLst/>
          <a:gdLst/>
          <a:ahLst/>
          <a:cxnLst/>
          <a:rect l="0" t="0" r="0" b="0"/>
          <a:pathLst>
            <a:path>
              <a:moveTo>
                <a:pt x="964491" y="0"/>
              </a:moveTo>
              <a:lnTo>
                <a:pt x="964491" y="83695"/>
              </a:lnTo>
              <a:lnTo>
                <a:pt x="0" y="83695"/>
              </a:lnTo>
              <a:lnTo>
                <a:pt x="0" y="167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E3194D-8AF1-4025-AB0C-C05CA9508360}">
      <dsp:nvSpPr>
        <dsp:cNvPr id="0" name=""/>
        <dsp:cNvSpPr/>
      </dsp:nvSpPr>
      <dsp:spPr>
        <a:xfrm>
          <a:off x="1364761" y="1016818"/>
          <a:ext cx="1928983" cy="167391"/>
        </a:xfrm>
        <a:custGeom>
          <a:avLst/>
          <a:gdLst/>
          <a:ahLst/>
          <a:cxnLst/>
          <a:rect l="0" t="0" r="0" b="0"/>
          <a:pathLst>
            <a:path>
              <a:moveTo>
                <a:pt x="1928983" y="0"/>
              </a:moveTo>
              <a:lnTo>
                <a:pt x="1928983" y="83695"/>
              </a:lnTo>
              <a:lnTo>
                <a:pt x="0" y="83695"/>
              </a:lnTo>
              <a:lnTo>
                <a:pt x="0" y="167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B86F52-76A2-4388-ADBA-761445C10471}">
      <dsp:nvSpPr>
        <dsp:cNvPr id="0" name=""/>
        <dsp:cNvSpPr/>
      </dsp:nvSpPr>
      <dsp:spPr>
        <a:xfrm>
          <a:off x="400269" y="1016818"/>
          <a:ext cx="2893475" cy="167391"/>
        </a:xfrm>
        <a:custGeom>
          <a:avLst/>
          <a:gdLst/>
          <a:ahLst/>
          <a:cxnLst/>
          <a:rect l="0" t="0" r="0" b="0"/>
          <a:pathLst>
            <a:path>
              <a:moveTo>
                <a:pt x="2893475" y="0"/>
              </a:moveTo>
              <a:lnTo>
                <a:pt x="2893475" y="83695"/>
              </a:lnTo>
              <a:lnTo>
                <a:pt x="0" y="83695"/>
              </a:lnTo>
              <a:lnTo>
                <a:pt x="0" y="167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21C1E0-84D1-45C7-B439-117E89B63C55}">
      <dsp:nvSpPr>
        <dsp:cNvPr id="0" name=""/>
        <dsp:cNvSpPr/>
      </dsp:nvSpPr>
      <dsp:spPr>
        <a:xfrm>
          <a:off x="2808772" y="125137"/>
          <a:ext cx="969944" cy="891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Proxima Nova Alt Rg" panose="02000506030000020004" pitchFamily="2" charset="0"/>
            </a:rPr>
            <a:t>Arbor Circle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Proxima Nova Alt Rg" panose="02000506030000020004" pitchFamily="2" charset="0"/>
            </a:rPr>
            <a:t>Board of Directors</a:t>
          </a:r>
        </a:p>
      </dsp:txBody>
      <dsp:txXfrm>
        <a:off x="2808772" y="125137"/>
        <a:ext cx="969944" cy="891680"/>
      </dsp:txXfrm>
    </dsp:sp>
    <dsp:sp modelId="{CD7178BE-4D3E-4087-9D3F-D7B17C3B8B52}">
      <dsp:nvSpPr>
        <dsp:cNvPr id="0" name=""/>
        <dsp:cNvSpPr/>
      </dsp:nvSpPr>
      <dsp:spPr>
        <a:xfrm>
          <a:off x="1718" y="1184209"/>
          <a:ext cx="797100" cy="871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Proxima Nova Alt Rg" panose="02000506030000020004" pitchFamily="2" charset="0"/>
            </a:rPr>
            <a:t>Executive &amp; Finance Committee</a:t>
          </a:r>
        </a:p>
      </dsp:txBody>
      <dsp:txXfrm>
        <a:off x="1718" y="1184209"/>
        <a:ext cx="797100" cy="871526"/>
      </dsp:txXfrm>
    </dsp:sp>
    <dsp:sp modelId="{634DD4BF-866D-4B67-92C6-E640008E92AE}">
      <dsp:nvSpPr>
        <dsp:cNvPr id="0" name=""/>
        <dsp:cNvSpPr/>
      </dsp:nvSpPr>
      <dsp:spPr>
        <a:xfrm>
          <a:off x="966210" y="1184209"/>
          <a:ext cx="797100" cy="874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Proxima Nova Alt Rg" panose="02000506030000020004" pitchFamily="2" charset="0"/>
            </a:rPr>
            <a:t>Board Governance Committee</a:t>
          </a:r>
        </a:p>
      </dsp:txBody>
      <dsp:txXfrm>
        <a:off x="966210" y="1184209"/>
        <a:ext cx="797100" cy="874467"/>
      </dsp:txXfrm>
    </dsp:sp>
    <dsp:sp modelId="{D0D9A692-DF96-44B6-AE56-4E7A53693794}">
      <dsp:nvSpPr>
        <dsp:cNvPr id="0" name=""/>
        <dsp:cNvSpPr/>
      </dsp:nvSpPr>
      <dsp:spPr>
        <a:xfrm>
          <a:off x="1930702" y="1184209"/>
          <a:ext cx="797100" cy="8722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Proxima Nova Alt Rg" panose="02000506030000020004" pitchFamily="2" charset="0"/>
            </a:rPr>
            <a:t>Development Committee</a:t>
          </a:r>
        </a:p>
      </dsp:txBody>
      <dsp:txXfrm>
        <a:off x="1930702" y="1184209"/>
        <a:ext cx="797100" cy="872207"/>
      </dsp:txXfrm>
    </dsp:sp>
    <dsp:sp modelId="{E6D3C479-9594-470E-A2D6-C31BAEF84AAC}">
      <dsp:nvSpPr>
        <dsp:cNvPr id="0" name=""/>
        <dsp:cNvSpPr/>
      </dsp:nvSpPr>
      <dsp:spPr>
        <a:xfrm>
          <a:off x="2895194" y="1184209"/>
          <a:ext cx="797100" cy="868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Proxima Nova Alt Rg" panose="02000506030000020004" pitchFamily="2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Proxima Nova Alt Rg" panose="02000506030000020004" pitchFamily="2" charset="0"/>
            </a:rPr>
            <a:t>Audit Committee</a:t>
          </a:r>
          <a:r>
            <a:rPr lang="en-US" sz="1400" kern="1200"/>
            <a:t>	</a:t>
          </a:r>
        </a:p>
      </dsp:txBody>
      <dsp:txXfrm>
        <a:off x="2895194" y="1184209"/>
        <a:ext cx="797100" cy="868548"/>
      </dsp:txXfrm>
    </dsp:sp>
    <dsp:sp modelId="{AE9CC32E-D524-4A28-8097-E0B5B5DA7B6E}">
      <dsp:nvSpPr>
        <dsp:cNvPr id="0" name=""/>
        <dsp:cNvSpPr/>
      </dsp:nvSpPr>
      <dsp:spPr>
        <a:xfrm>
          <a:off x="3859686" y="1184209"/>
          <a:ext cx="797100" cy="872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Proxima Nova Alt Rg" panose="02000506030000020004" pitchFamily="2" charset="0"/>
            </a:rPr>
            <a:t>Facilities Committee</a:t>
          </a:r>
        </a:p>
      </dsp:txBody>
      <dsp:txXfrm>
        <a:off x="3859686" y="1184209"/>
        <a:ext cx="797100" cy="872558"/>
      </dsp:txXfrm>
    </dsp:sp>
    <dsp:sp modelId="{6FDFAE55-4ACA-479A-A667-272A8F0A25E8}">
      <dsp:nvSpPr>
        <dsp:cNvPr id="0" name=""/>
        <dsp:cNvSpPr/>
      </dsp:nvSpPr>
      <dsp:spPr>
        <a:xfrm>
          <a:off x="4824178" y="1184209"/>
          <a:ext cx="797100" cy="868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chemeClr val="bg1"/>
              </a:solidFill>
              <a:latin typeface="Proxima Nova Alt Rg" panose="02000506030000020004" pitchFamily="2" charset="0"/>
            </a:rPr>
            <a:t>Investment</a:t>
          </a:r>
          <a:r>
            <a:rPr lang="en-US" sz="1000" b="0" kern="1200">
              <a:solidFill>
                <a:srgbClr val="FFFF00"/>
              </a:solidFill>
              <a:latin typeface="Proxima Nova Alt Rg" panose="02000506030000020004" pitchFamily="2" charset="0"/>
            </a:rPr>
            <a:t> </a:t>
          </a:r>
          <a:r>
            <a:rPr lang="en-US" sz="1000" b="0" kern="1200">
              <a:solidFill>
                <a:schemeClr val="bg1"/>
              </a:solidFill>
              <a:latin typeface="Proxima Nova Alt Rg" panose="02000506030000020004" pitchFamily="2" charset="0"/>
            </a:rPr>
            <a:t>Committee</a:t>
          </a:r>
        </a:p>
      </dsp:txBody>
      <dsp:txXfrm>
        <a:off x="4824178" y="1184209"/>
        <a:ext cx="797100" cy="868544"/>
      </dsp:txXfrm>
    </dsp:sp>
    <dsp:sp modelId="{2D74A1F9-D6C3-42EC-8BE8-07AD3D50B8C8}">
      <dsp:nvSpPr>
        <dsp:cNvPr id="0" name=""/>
        <dsp:cNvSpPr/>
      </dsp:nvSpPr>
      <dsp:spPr>
        <a:xfrm>
          <a:off x="5788670" y="1184209"/>
          <a:ext cx="797100" cy="8814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chemeClr val="bg1"/>
              </a:solidFill>
              <a:latin typeface="Proxima Nova Alt Rg" panose="02000506030000020004" pitchFamily="2" charset="0"/>
            </a:rPr>
            <a:t>Community Engagement &amp; Events</a:t>
          </a:r>
          <a:r>
            <a:rPr lang="en-US" sz="1000" b="0" kern="1200">
              <a:solidFill>
                <a:srgbClr val="FFFF00"/>
              </a:solidFill>
              <a:latin typeface="Proxima Nova Alt Rg" panose="02000506030000020004" pitchFamily="2" charset="0"/>
            </a:rPr>
            <a:t> </a:t>
          </a:r>
          <a:r>
            <a:rPr lang="en-US" sz="1000" b="0" kern="1200">
              <a:solidFill>
                <a:schemeClr val="bg1"/>
              </a:solidFill>
              <a:latin typeface="Proxima Nova Alt Rg" panose="02000506030000020004" pitchFamily="2" charset="0"/>
            </a:rPr>
            <a:t>Committee</a:t>
          </a:r>
        </a:p>
      </dsp:txBody>
      <dsp:txXfrm>
        <a:off x="5788670" y="1184209"/>
        <a:ext cx="797100" cy="8814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2739</Words>
  <Characters>15316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Policy Manual</vt:lpstr>
    </vt:vector>
  </TitlesOfParts>
  <Company>SECOM</Company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Policy Manual</dc:title>
  <dc:creator>Christine A. Ameen</dc:creator>
  <cp:lastModifiedBy>Taylor Greenfield</cp:lastModifiedBy>
  <cp:revision>4</cp:revision>
  <cp:lastPrinted>2020-09-17T14:23:00Z</cp:lastPrinted>
  <dcterms:created xsi:type="dcterms:W3CDTF">2024-03-25T17:56:00Z</dcterms:created>
  <dcterms:modified xsi:type="dcterms:W3CDTF">2024-03-25T17:58:00Z</dcterms:modified>
</cp:coreProperties>
</file>